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50611" w14:textId="77777777" w:rsidR="008B0183" w:rsidRPr="008B059E" w:rsidRDefault="008B0183" w:rsidP="00112324">
      <w:pPr>
        <w:rPr>
          <w:rFonts w:ascii="Open Sans" w:hAnsi="Open Sans" w:cs="Open Sans"/>
          <w:sz w:val="22"/>
          <w:szCs w:val="22"/>
        </w:rPr>
      </w:pPr>
    </w:p>
    <w:p w14:paraId="60DC6ED0" w14:textId="77777777" w:rsidR="006551D3" w:rsidRPr="008B059E" w:rsidRDefault="006551D3" w:rsidP="002B4739">
      <w:pPr>
        <w:jc w:val="center"/>
        <w:rPr>
          <w:rFonts w:ascii="Open Sans" w:hAnsi="Open Sans" w:cs="Open Sans"/>
          <w:b/>
          <w:bCs/>
          <w:sz w:val="22"/>
          <w:szCs w:val="22"/>
        </w:rPr>
      </w:pPr>
    </w:p>
    <w:tbl>
      <w:tblPr>
        <w:tblW w:w="9304" w:type="dxa"/>
        <w:tblInd w:w="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71"/>
        <w:gridCol w:w="6633"/>
      </w:tblGrid>
      <w:tr w:rsidR="00F06104" w:rsidRPr="008F4688" w14:paraId="1ED40520" w14:textId="77777777" w:rsidTr="008B059E">
        <w:tc>
          <w:tcPr>
            <w:tcW w:w="2671" w:type="dxa"/>
          </w:tcPr>
          <w:p w14:paraId="2F1B882D" w14:textId="77777777" w:rsidR="00F06104" w:rsidRPr="008F4688" w:rsidRDefault="00F06104" w:rsidP="00C7084F">
            <w:pPr>
              <w:tabs>
                <w:tab w:val="left" w:pos="-1440"/>
              </w:tabs>
              <w:spacing w:before="120" w:after="120"/>
              <w:jc w:val="both"/>
              <w:rPr>
                <w:rFonts w:asciiTheme="minorHAnsi" w:hAnsiTheme="minorHAnsi" w:cs="Arial"/>
                <w:b/>
                <w:sz w:val="22"/>
                <w:szCs w:val="22"/>
                <w:lang w:val="en-GB"/>
              </w:rPr>
            </w:pPr>
            <w:r w:rsidRPr="008F4688">
              <w:rPr>
                <w:rFonts w:asciiTheme="minorHAnsi" w:hAnsiTheme="minorHAnsi" w:cs="Arial"/>
                <w:b/>
                <w:sz w:val="22"/>
                <w:szCs w:val="22"/>
                <w:lang w:val="en-GB"/>
              </w:rPr>
              <w:t>JOB TITLE:</w:t>
            </w:r>
          </w:p>
        </w:tc>
        <w:tc>
          <w:tcPr>
            <w:tcW w:w="6633" w:type="dxa"/>
          </w:tcPr>
          <w:p w14:paraId="4E43EC7B" w14:textId="386707AA" w:rsidR="00F06104" w:rsidRPr="008F4688" w:rsidRDefault="00147E5B"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Project Officer</w:t>
            </w:r>
          </w:p>
        </w:tc>
      </w:tr>
      <w:tr w:rsidR="00F06104" w:rsidRPr="008F4688" w14:paraId="30AE83D7" w14:textId="77777777" w:rsidTr="008B059E">
        <w:tc>
          <w:tcPr>
            <w:tcW w:w="2671" w:type="dxa"/>
          </w:tcPr>
          <w:p w14:paraId="46D55951" w14:textId="77777777" w:rsidR="00F06104" w:rsidRPr="008F4688" w:rsidRDefault="00F06104" w:rsidP="00C7084F">
            <w:pPr>
              <w:tabs>
                <w:tab w:val="left" w:pos="-1440"/>
              </w:tabs>
              <w:spacing w:before="120" w:after="120"/>
              <w:jc w:val="both"/>
              <w:rPr>
                <w:rFonts w:asciiTheme="minorHAnsi" w:hAnsiTheme="minorHAnsi" w:cs="Arial"/>
                <w:b/>
                <w:sz w:val="22"/>
                <w:szCs w:val="22"/>
                <w:lang w:val="en-GB"/>
              </w:rPr>
            </w:pPr>
            <w:r w:rsidRPr="008F4688">
              <w:rPr>
                <w:rFonts w:asciiTheme="minorHAnsi" w:hAnsiTheme="minorHAnsi" w:cs="Arial"/>
                <w:b/>
                <w:sz w:val="22"/>
                <w:szCs w:val="22"/>
                <w:lang w:val="en-GB"/>
              </w:rPr>
              <w:t>GRADE:</w:t>
            </w:r>
          </w:p>
        </w:tc>
        <w:tc>
          <w:tcPr>
            <w:tcW w:w="6633" w:type="dxa"/>
          </w:tcPr>
          <w:p w14:paraId="01D05737" w14:textId="58353934" w:rsidR="00F06104" w:rsidRPr="008F4688" w:rsidRDefault="00147E5B"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SCP 30-33</w:t>
            </w:r>
          </w:p>
        </w:tc>
      </w:tr>
      <w:tr w:rsidR="00F06104" w:rsidRPr="008F4688" w14:paraId="6FEAD2DD" w14:textId="77777777" w:rsidTr="008B059E">
        <w:tc>
          <w:tcPr>
            <w:tcW w:w="2671" w:type="dxa"/>
          </w:tcPr>
          <w:p w14:paraId="3204A50D" w14:textId="77777777" w:rsidR="00F06104" w:rsidRPr="008F4688" w:rsidRDefault="00F06104" w:rsidP="00C7084F">
            <w:pPr>
              <w:tabs>
                <w:tab w:val="left" w:pos="-1440"/>
              </w:tabs>
              <w:spacing w:before="120" w:after="120"/>
              <w:jc w:val="both"/>
              <w:rPr>
                <w:rFonts w:asciiTheme="minorHAnsi" w:hAnsiTheme="minorHAnsi" w:cs="Arial"/>
                <w:b/>
                <w:sz w:val="22"/>
                <w:szCs w:val="22"/>
                <w:lang w:val="en-GB"/>
              </w:rPr>
            </w:pPr>
            <w:r w:rsidRPr="008F4688">
              <w:rPr>
                <w:rFonts w:asciiTheme="minorHAnsi" w:hAnsiTheme="minorHAnsi" w:cs="Arial"/>
                <w:b/>
                <w:sz w:val="22"/>
                <w:szCs w:val="22"/>
                <w:lang w:val="en-GB"/>
              </w:rPr>
              <w:t>POST NUMBER:</w:t>
            </w:r>
          </w:p>
        </w:tc>
        <w:tc>
          <w:tcPr>
            <w:tcW w:w="6633" w:type="dxa"/>
          </w:tcPr>
          <w:p w14:paraId="773CBB50" w14:textId="1E2E4BC0" w:rsidR="00F06104" w:rsidRPr="008F4688" w:rsidRDefault="00147E5B"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6220</w:t>
            </w:r>
            <w:r w:rsidR="007D105B">
              <w:rPr>
                <w:rFonts w:asciiTheme="minorHAnsi" w:hAnsiTheme="minorHAnsi" w:cs="Arial"/>
                <w:sz w:val="22"/>
                <w:szCs w:val="22"/>
                <w:lang w:val="en-GB"/>
              </w:rPr>
              <w:t>E</w:t>
            </w:r>
          </w:p>
        </w:tc>
      </w:tr>
      <w:tr w:rsidR="00F06104" w:rsidRPr="008F4688" w14:paraId="1C59A410" w14:textId="77777777" w:rsidTr="008B059E">
        <w:tc>
          <w:tcPr>
            <w:tcW w:w="2671" w:type="dxa"/>
          </w:tcPr>
          <w:p w14:paraId="1EA84A38" w14:textId="77777777" w:rsidR="00F06104" w:rsidRPr="00901FBE" w:rsidRDefault="00F06104" w:rsidP="00C7084F">
            <w:pPr>
              <w:tabs>
                <w:tab w:val="left" w:pos="-1440"/>
              </w:tabs>
              <w:spacing w:before="120" w:after="120"/>
              <w:jc w:val="both"/>
              <w:rPr>
                <w:rFonts w:asciiTheme="minorHAnsi" w:hAnsiTheme="minorHAnsi" w:cs="Arial"/>
                <w:b/>
                <w:sz w:val="22"/>
                <w:szCs w:val="22"/>
                <w:lang w:val="en-GB"/>
              </w:rPr>
            </w:pPr>
            <w:r w:rsidRPr="00901FBE">
              <w:rPr>
                <w:rFonts w:asciiTheme="minorHAnsi" w:hAnsiTheme="minorHAnsi" w:cs="Arial"/>
                <w:b/>
                <w:sz w:val="22"/>
                <w:szCs w:val="22"/>
                <w:lang w:val="en-GB"/>
              </w:rPr>
              <w:t>RESPONSIBLE TO</w:t>
            </w:r>
            <w:r w:rsidRPr="00901FBE">
              <w:rPr>
                <w:rFonts w:asciiTheme="minorHAnsi" w:hAnsiTheme="minorHAnsi" w:cs="Arial"/>
                <w:sz w:val="22"/>
                <w:szCs w:val="22"/>
                <w:lang w:val="en-GB"/>
              </w:rPr>
              <w:tab/>
            </w:r>
          </w:p>
        </w:tc>
        <w:tc>
          <w:tcPr>
            <w:tcW w:w="6633" w:type="dxa"/>
          </w:tcPr>
          <w:p w14:paraId="39340968" w14:textId="771C0447" w:rsidR="00F06104" w:rsidRPr="00901FBE" w:rsidRDefault="00147E5B" w:rsidP="008B059E">
            <w:pPr>
              <w:tabs>
                <w:tab w:val="left" w:pos="-1440"/>
              </w:tabs>
              <w:spacing w:before="120" w:after="120"/>
              <w:ind w:right="175"/>
              <w:rPr>
                <w:rFonts w:asciiTheme="minorHAnsi" w:hAnsiTheme="minorHAnsi" w:cs="Arial"/>
                <w:sz w:val="22"/>
                <w:szCs w:val="22"/>
                <w:lang w:val="en-GB"/>
              </w:rPr>
            </w:pPr>
            <w:r w:rsidRPr="00901FBE">
              <w:rPr>
                <w:rFonts w:asciiTheme="minorHAnsi" w:hAnsiTheme="minorHAnsi" w:cs="Arial"/>
                <w:sz w:val="22"/>
                <w:szCs w:val="22"/>
                <w:lang w:val="en-GB"/>
              </w:rPr>
              <w:t>Senior Project Manager</w:t>
            </w:r>
          </w:p>
        </w:tc>
      </w:tr>
      <w:tr w:rsidR="00F06104" w:rsidRPr="008F4688" w14:paraId="6255A4C9" w14:textId="77777777" w:rsidTr="008B059E">
        <w:tc>
          <w:tcPr>
            <w:tcW w:w="2671" w:type="dxa"/>
          </w:tcPr>
          <w:p w14:paraId="5D45CFC0" w14:textId="41CB709B" w:rsidR="00F06104" w:rsidRPr="00901FBE" w:rsidRDefault="00F06104" w:rsidP="00C7084F">
            <w:pPr>
              <w:tabs>
                <w:tab w:val="left" w:pos="-1440"/>
              </w:tabs>
              <w:spacing w:before="120" w:after="120"/>
              <w:jc w:val="both"/>
              <w:rPr>
                <w:rFonts w:asciiTheme="minorHAnsi" w:hAnsiTheme="minorHAnsi" w:cs="Arial"/>
                <w:b/>
                <w:sz w:val="22"/>
                <w:szCs w:val="22"/>
                <w:lang w:val="en-GB"/>
              </w:rPr>
            </w:pPr>
            <w:r w:rsidRPr="00901FBE">
              <w:rPr>
                <w:rFonts w:asciiTheme="minorHAnsi" w:hAnsiTheme="minorHAnsi" w:cs="Arial"/>
                <w:b/>
                <w:sz w:val="22"/>
                <w:szCs w:val="22"/>
                <w:lang w:val="en-GB"/>
              </w:rPr>
              <w:t>RESPONSIBLE FOR</w:t>
            </w:r>
          </w:p>
        </w:tc>
        <w:tc>
          <w:tcPr>
            <w:tcW w:w="6633" w:type="dxa"/>
          </w:tcPr>
          <w:p w14:paraId="5A3FF2E2" w14:textId="597B5319" w:rsidR="00F06104" w:rsidRPr="00901FBE" w:rsidRDefault="00147E5B" w:rsidP="008B059E">
            <w:pPr>
              <w:tabs>
                <w:tab w:val="left" w:pos="-1440"/>
              </w:tabs>
              <w:spacing w:before="120" w:after="120"/>
              <w:ind w:right="175"/>
              <w:rPr>
                <w:rFonts w:asciiTheme="minorHAnsi" w:hAnsiTheme="minorHAnsi" w:cs="Arial"/>
                <w:sz w:val="22"/>
                <w:szCs w:val="22"/>
                <w:lang w:val="en-GB"/>
              </w:rPr>
            </w:pPr>
            <w:r w:rsidRPr="00901FBE">
              <w:rPr>
                <w:rFonts w:asciiTheme="minorHAnsi" w:hAnsiTheme="minorHAnsi" w:cs="Arial"/>
                <w:sz w:val="22"/>
                <w:szCs w:val="22"/>
                <w:lang w:val="en-GB"/>
              </w:rPr>
              <w:t>N/A</w:t>
            </w:r>
          </w:p>
        </w:tc>
      </w:tr>
      <w:tr w:rsidR="00F06104" w:rsidRPr="008F4688" w14:paraId="5396A6DD" w14:textId="77777777" w:rsidTr="008B059E">
        <w:tc>
          <w:tcPr>
            <w:tcW w:w="2671" w:type="dxa"/>
          </w:tcPr>
          <w:p w14:paraId="75ACABDF" w14:textId="564B4EC6" w:rsidR="00F06104" w:rsidRPr="00901FBE" w:rsidRDefault="00F06104" w:rsidP="00C7084F">
            <w:pPr>
              <w:tabs>
                <w:tab w:val="left" w:pos="-1440"/>
              </w:tabs>
              <w:spacing w:before="120" w:after="120"/>
              <w:jc w:val="both"/>
              <w:rPr>
                <w:rFonts w:asciiTheme="minorHAnsi" w:hAnsiTheme="minorHAnsi" w:cs="Arial"/>
                <w:b/>
                <w:sz w:val="22"/>
                <w:szCs w:val="22"/>
                <w:lang w:val="en-GB"/>
              </w:rPr>
            </w:pPr>
            <w:r w:rsidRPr="00901FBE">
              <w:rPr>
                <w:rFonts w:asciiTheme="minorHAnsi" w:hAnsiTheme="minorHAnsi" w:cs="Arial"/>
                <w:b/>
                <w:sz w:val="22"/>
                <w:szCs w:val="22"/>
                <w:lang w:val="en-GB"/>
              </w:rPr>
              <w:t>PRIMARY LOCATION</w:t>
            </w:r>
          </w:p>
        </w:tc>
        <w:tc>
          <w:tcPr>
            <w:tcW w:w="6633" w:type="dxa"/>
          </w:tcPr>
          <w:p w14:paraId="7C4A9081" w14:textId="2BBCDD43" w:rsidR="00F06104" w:rsidRPr="00901FBE" w:rsidRDefault="008F4688" w:rsidP="008B059E">
            <w:pPr>
              <w:tabs>
                <w:tab w:val="left" w:pos="-1440"/>
              </w:tabs>
              <w:spacing w:before="120" w:after="120"/>
              <w:ind w:right="175"/>
              <w:rPr>
                <w:rFonts w:asciiTheme="minorHAnsi" w:hAnsiTheme="minorHAnsi" w:cs="Arial"/>
                <w:sz w:val="22"/>
                <w:szCs w:val="22"/>
                <w:lang w:val="en-GB"/>
              </w:rPr>
            </w:pPr>
            <w:r w:rsidRPr="00901FBE">
              <w:rPr>
                <w:rFonts w:asciiTheme="minorHAnsi" w:hAnsiTheme="minorHAnsi" w:cs="Arial"/>
                <w:sz w:val="22"/>
                <w:szCs w:val="22"/>
                <w:lang w:val="en-GB"/>
              </w:rPr>
              <w:t>International House</w:t>
            </w:r>
          </w:p>
        </w:tc>
      </w:tr>
      <w:tr w:rsidR="00F06104" w:rsidRPr="008F4688" w14:paraId="3F84ABB1" w14:textId="77777777" w:rsidTr="008B059E">
        <w:tc>
          <w:tcPr>
            <w:tcW w:w="2671" w:type="dxa"/>
          </w:tcPr>
          <w:p w14:paraId="558C4BD1" w14:textId="5EE3F20B" w:rsidR="00F06104" w:rsidRPr="00901FBE" w:rsidRDefault="00F06104" w:rsidP="00C7084F">
            <w:pPr>
              <w:tabs>
                <w:tab w:val="left" w:pos="-1440"/>
              </w:tabs>
              <w:spacing w:before="120" w:after="120"/>
              <w:jc w:val="both"/>
              <w:rPr>
                <w:rFonts w:asciiTheme="minorHAnsi" w:hAnsiTheme="minorHAnsi" w:cs="Arial"/>
                <w:b/>
                <w:sz w:val="22"/>
                <w:szCs w:val="22"/>
                <w:lang w:val="en-GB"/>
              </w:rPr>
            </w:pPr>
            <w:r w:rsidRPr="00901FBE">
              <w:rPr>
                <w:rFonts w:asciiTheme="minorHAnsi" w:hAnsiTheme="minorHAnsi" w:cs="Arial"/>
                <w:b/>
                <w:sz w:val="22"/>
                <w:szCs w:val="22"/>
                <w:lang w:val="en-GB"/>
              </w:rPr>
              <w:t>WORKING PATTERN</w:t>
            </w:r>
            <w:r w:rsidR="00202F31" w:rsidRPr="00901FBE">
              <w:rPr>
                <w:rFonts w:asciiTheme="minorHAnsi" w:hAnsiTheme="minorHAnsi" w:cs="Arial"/>
                <w:b/>
                <w:sz w:val="22"/>
                <w:szCs w:val="22"/>
                <w:lang w:val="en-GB"/>
              </w:rPr>
              <w:t xml:space="preserve"> </w:t>
            </w:r>
          </w:p>
        </w:tc>
        <w:tc>
          <w:tcPr>
            <w:tcW w:w="6633" w:type="dxa"/>
          </w:tcPr>
          <w:p w14:paraId="02458179" w14:textId="3330DDBC" w:rsidR="00202F31" w:rsidRPr="00901FBE" w:rsidRDefault="00202F31" w:rsidP="008B059E">
            <w:pPr>
              <w:tabs>
                <w:tab w:val="left" w:pos="-1440"/>
              </w:tabs>
              <w:spacing w:before="120" w:after="120"/>
              <w:ind w:right="175"/>
              <w:rPr>
                <w:rFonts w:asciiTheme="minorHAnsi" w:hAnsiTheme="minorHAnsi" w:cs="Arial"/>
                <w:sz w:val="22"/>
                <w:szCs w:val="22"/>
                <w:lang w:val="en-GB"/>
              </w:rPr>
            </w:pPr>
            <w:r w:rsidRPr="00901FBE">
              <w:rPr>
                <w:rFonts w:asciiTheme="minorHAnsi" w:hAnsiTheme="minorHAnsi" w:cs="Arial"/>
                <w:sz w:val="22"/>
                <w:szCs w:val="22"/>
                <w:lang w:val="en-GB"/>
              </w:rPr>
              <w:t>Weekdays</w:t>
            </w:r>
          </w:p>
        </w:tc>
      </w:tr>
      <w:tr w:rsidR="00F06104" w:rsidRPr="008F4688" w14:paraId="2D477262" w14:textId="77777777" w:rsidTr="008B059E">
        <w:tc>
          <w:tcPr>
            <w:tcW w:w="2671" w:type="dxa"/>
          </w:tcPr>
          <w:p w14:paraId="19B220BF" w14:textId="0C222B45" w:rsidR="00F06104" w:rsidRPr="00901FBE" w:rsidRDefault="00F06104" w:rsidP="00F06104">
            <w:pPr>
              <w:jc w:val="both"/>
              <w:rPr>
                <w:rFonts w:asciiTheme="minorHAnsi" w:hAnsiTheme="minorHAnsi" w:cs="Arial"/>
                <w:b/>
                <w:sz w:val="22"/>
                <w:szCs w:val="22"/>
                <w:lang w:val="en-GB"/>
              </w:rPr>
            </w:pPr>
            <w:r w:rsidRPr="00901FBE">
              <w:rPr>
                <w:rFonts w:asciiTheme="minorHAnsi" w:hAnsiTheme="minorHAnsi" w:cs="Arial"/>
                <w:b/>
                <w:sz w:val="22"/>
                <w:szCs w:val="22"/>
                <w:lang w:val="en-GB"/>
              </w:rPr>
              <w:t xml:space="preserve">ON CALL / CALL OUT ARRANGEMENTS </w:t>
            </w:r>
          </w:p>
        </w:tc>
        <w:tc>
          <w:tcPr>
            <w:tcW w:w="6633" w:type="dxa"/>
          </w:tcPr>
          <w:p w14:paraId="619F09CA" w14:textId="68A6C445" w:rsidR="00202F31" w:rsidRPr="00901FBE" w:rsidRDefault="00147E5B" w:rsidP="008B059E">
            <w:pPr>
              <w:tabs>
                <w:tab w:val="left" w:pos="-1440"/>
              </w:tabs>
              <w:spacing w:before="120" w:after="120"/>
              <w:ind w:right="175"/>
              <w:rPr>
                <w:rFonts w:asciiTheme="minorHAnsi" w:hAnsiTheme="minorHAnsi" w:cs="Arial"/>
                <w:sz w:val="22"/>
                <w:szCs w:val="22"/>
                <w:lang w:val="en-GB"/>
              </w:rPr>
            </w:pPr>
            <w:r w:rsidRPr="00901FBE">
              <w:rPr>
                <w:rFonts w:asciiTheme="minorHAnsi" w:hAnsiTheme="minorHAnsi" w:cs="Arial"/>
                <w:sz w:val="22"/>
                <w:szCs w:val="22"/>
                <w:lang w:val="en-GB"/>
              </w:rPr>
              <w:t>N/A</w:t>
            </w:r>
          </w:p>
        </w:tc>
      </w:tr>
      <w:tr w:rsidR="000D3FFA" w:rsidRPr="008F4688" w14:paraId="72C70131" w14:textId="77777777" w:rsidTr="008B059E">
        <w:tc>
          <w:tcPr>
            <w:tcW w:w="2671" w:type="dxa"/>
          </w:tcPr>
          <w:p w14:paraId="34B6842C" w14:textId="32014020" w:rsidR="000D3FFA" w:rsidRPr="00901FBE" w:rsidRDefault="000D3FFA" w:rsidP="00F06104">
            <w:pPr>
              <w:jc w:val="both"/>
              <w:rPr>
                <w:rFonts w:asciiTheme="minorHAnsi" w:hAnsiTheme="minorHAnsi" w:cs="Arial"/>
                <w:b/>
                <w:sz w:val="22"/>
                <w:szCs w:val="22"/>
                <w:lang w:val="en-GB"/>
              </w:rPr>
            </w:pPr>
            <w:r w:rsidRPr="00901FBE">
              <w:rPr>
                <w:rFonts w:asciiTheme="minorHAnsi" w:hAnsiTheme="minorHAnsi" w:cs="Arial"/>
                <w:b/>
                <w:sz w:val="22"/>
                <w:szCs w:val="22"/>
                <w:lang w:val="en-GB"/>
              </w:rPr>
              <w:t>SHIFT ALLOWANCE</w:t>
            </w:r>
          </w:p>
        </w:tc>
        <w:tc>
          <w:tcPr>
            <w:tcW w:w="6633" w:type="dxa"/>
          </w:tcPr>
          <w:p w14:paraId="58F965E6" w14:textId="2108FADE" w:rsidR="000D3FFA" w:rsidRPr="00901FBE" w:rsidRDefault="00147E5B" w:rsidP="008B059E">
            <w:pPr>
              <w:tabs>
                <w:tab w:val="left" w:pos="-1440"/>
              </w:tabs>
              <w:spacing w:before="120" w:after="120"/>
              <w:ind w:right="175"/>
              <w:rPr>
                <w:rFonts w:asciiTheme="minorHAnsi" w:hAnsiTheme="minorHAnsi" w:cs="Arial"/>
                <w:sz w:val="22"/>
                <w:szCs w:val="22"/>
                <w:lang w:val="en-GB"/>
              </w:rPr>
            </w:pPr>
            <w:r w:rsidRPr="00901FBE">
              <w:rPr>
                <w:rFonts w:asciiTheme="minorHAnsi" w:hAnsiTheme="minorHAnsi" w:cs="Arial"/>
                <w:sz w:val="22"/>
                <w:szCs w:val="22"/>
                <w:lang w:val="en-GB"/>
              </w:rPr>
              <w:t>N/A</w:t>
            </w:r>
          </w:p>
        </w:tc>
      </w:tr>
      <w:tr w:rsidR="008F4688" w:rsidRPr="008F4688" w14:paraId="59B57ADF" w14:textId="77777777" w:rsidTr="008B059E">
        <w:tc>
          <w:tcPr>
            <w:tcW w:w="2671" w:type="dxa"/>
          </w:tcPr>
          <w:p w14:paraId="2EF5C86E" w14:textId="46E6C2B0" w:rsidR="008F4688" w:rsidRPr="00901FBE" w:rsidRDefault="008F4688" w:rsidP="00F06104">
            <w:pPr>
              <w:jc w:val="both"/>
              <w:rPr>
                <w:rFonts w:asciiTheme="minorHAnsi" w:hAnsiTheme="minorHAnsi" w:cs="Arial"/>
                <w:b/>
                <w:sz w:val="22"/>
                <w:szCs w:val="22"/>
                <w:lang w:val="en-GB"/>
              </w:rPr>
            </w:pPr>
            <w:r w:rsidRPr="00901FBE">
              <w:rPr>
                <w:rFonts w:asciiTheme="minorHAnsi" w:hAnsiTheme="minorHAnsi" w:cs="Arial"/>
                <w:b/>
                <w:sz w:val="22"/>
                <w:szCs w:val="22"/>
                <w:lang w:val="en-GB"/>
              </w:rPr>
              <w:t>OTHER</w:t>
            </w:r>
          </w:p>
        </w:tc>
        <w:tc>
          <w:tcPr>
            <w:tcW w:w="6633" w:type="dxa"/>
          </w:tcPr>
          <w:p w14:paraId="2616F4AE" w14:textId="1EBE6623" w:rsidR="008F4688" w:rsidRPr="00901FBE" w:rsidRDefault="00147E5B" w:rsidP="008F4688">
            <w:pPr>
              <w:tabs>
                <w:tab w:val="left" w:pos="-1440"/>
              </w:tabs>
              <w:spacing w:before="120" w:after="120"/>
              <w:ind w:right="175"/>
              <w:rPr>
                <w:rFonts w:asciiTheme="minorHAnsi" w:hAnsiTheme="minorHAnsi" w:cs="Arial"/>
                <w:sz w:val="22"/>
                <w:szCs w:val="22"/>
                <w:lang w:val="en-GB"/>
              </w:rPr>
            </w:pPr>
            <w:r w:rsidRPr="00901FBE">
              <w:rPr>
                <w:rFonts w:asciiTheme="minorHAnsi" w:hAnsiTheme="minorHAnsi" w:cs="Arial"/>
                <w:sz w:val="22"/>
                <w:szCs w:val="22"/>
                <w:lang w:val="en-GB"/>
              </w:rPr>
              <w:t>N/A</w:t>
            </w:r>
          </w:p>
        </w:tc>
      </w:tr>
      <w:tr w:rsidR="00F06104" w:rsidRPr="008F4688" w14:paraId="7335BDE4" w14:textId="77777777" w:rsidTr="008B059E">
        <w:tc>
          <w:tcPr>
            <w:tcW w:w="2671" w:type="dxa"/>
          </w:tcPr>
          <w:p w14:paraId="35F7C604" w14:textId="77777777" w:rsidR="00F06104" w:rsidRPr="008F4688" w:rsidRDefault="00F06104" w:rsidP="00C7084F">
            <w:pPr>
              <w:tabs>
                <w:tab w:val="left" w:pos="-1440"/>
              </w:tabs>
              <w:spacing w:before="120" w:after="120"/>
              <w:jc w:val="both"/>
              <w:rPr>
                <w:rFonts w:asciiTheme="minorHAnsi" w:hAnsiTheme="minorHAnsi" w:cs="Arial"/>
                <w:b/>
                <w:sz w:val="22"/>
                <w:szCs w:val="22"/>
                <w:lang w:val="en-GB"/>
              </w:rPr>
            </w:pPr>
            <w:r w:rsidRPr="008F4688">
              <w:rPr>
                <w:rFonts w:asciiTheme="minorHAnsi" w:hAnsiTheme="minorHAnsi" w:cs="Arial"/>
                <w:b/>
                <w:sz w:val="22"/>
                <w:szCs w:val="22"/>
                <w:lang w:val="en-GB"/>
              </w:rPr>
              <w:t>JOB SUMMARY:</w:t>
            </w:r>
            <w:r w:rsidRPr="008F4688">
              <w:rPr>
                <w:rFonts w:asciiTheme="minorHAnsi" w:hAnsiTheme="minorHAnsi" w:cs="Arial"/>
                <w:b/>
                <w:sz w:val="22"/>
                <w:szCs w:val="22"/>
                <w:lang w:val="en-GB"/>
              </w:rPr>
              <w:tab/>
            </w:r>
          </w:p>
        </w:tc>
        <w:tc>
          <w:tcPr>
            <w:tcW w:w="6633" w:type="dxa"/>
          </w:tcPr>
          <w:p w14:paraId="11CD73CF" w14:textId="77777777" w:rsidR="00147E5B" w:rsidRPr="00147E5B" w:rsidRDefault="00147E5B" w:rsidP="00147E5B">
            <w:pPr>
              <w:tabs>
                <w:tab w:val="left" w:pos="-1440"/>
              </w:tabs>
              <w:spacing w:before="120" w:after="120"/>
              <w:ind w:right="175"/>
              <w:rPr>
                <w:rFonts w:asciiTheme="minorHAnsi" w:hAnsiTheme="minorHAnsi" w:cs="Arial"/>
                <w:sz w:val="22"/>
                <w:szCs w:val="22"/>
                <w:lang w:val="en-GB"/>
              </w:rPr>
            </w:pPr>
            <w:r w:rsidRPr="00147E5B">
              <w:rPr>
                <w:rFonts w:asciiTheme="minorHAnsi" w:hAnsiTheme="minorHAnsi" w:cs="Arial"/>
                <w:sz w:val="22"/>
                <w:szCs w:val="22"/>
                <w:lang w:val="en-GB"/>
              </w:rPr>
              <w:t>To work as a key member of the Commercial Projects Team, contributing to the successful delivery of a diverse range of projects, including property, commercial development, open spaces, play areas, leisure, and community facilities across the Borough.</w:t>
            </w:r>
          </w:p>
          <w:p w14:paraId="11E07C9B" w14:textId="77777777" w:rsidR="00147E5B" w:rsidRPr="00147E5B" w:rsidRDefault="00147E5B" w:rsidP="00147E5B">
            <w:pPr>
              <w:tabs>
                <w:tab w:val="left" w:pos="-1440"/>
              </w:tabs>
              <w:spacing w:before="120" w:after="120"/>
              <w:ind w:right="175"/>
              <w:rPr>
                <w:rFonts w:asciiTheme="minorHAnsi" w:hAnsiTheme="minorHAnsi" w:cs="Arial"/>
                <w:sz w:val="22"/>
                <w:szCs w:val="22"/>
                <w:lang w:val="en-GB"/>
              </w:rPr>
            </w:pPr>
            <w:r w:rsidRPr="00147E5B">
              <w:rPr>
                <w:rFonts w:asciiTheme="minorHAnsi" w:hAnsiTheme="minorHAnsi" w:cs="Arial"/>
                <w:sz w:val="22"/>
                <w:szCs w:val="22"/>
                <w:lang w:val="en-GB"/>
              </w:rPr>
              <w:t>Coordinate and manage cross-departmental project teams to ensure the achievement of agreed project outcomes and objectives. Proactively identify and mitigate risks, manage change, and oversee project variations throughout the lifecycle.</w:t>
            </w:r>
          </w:p>
          <w:p w14:paraId="6C1906D2" w14:textId="77777777" w:rsidR="00147E5B" w:rsidRPr="00147E5B" w:rsidRDefault="00147E5B" w:rsidP="00147E5B">
            <w:pPr>
              <w:tabs>
                <w:tab w:val="left" w:pos="-1440"/>
              </w:tabs>
              <w:spacing w:before="120" w:after="120"/>
              <w:ind w:right="175"/>
              <w:rPr>
                <w:rFonts w:asciiTheme="minorHAnsi" w:hAnsiTheme="minorHAnsi" w:cs="Arial"/>
                <w:sz w:val="22"/>
                <w:szCs w:val="22"/>
                <w:lang w:val="en-GB"/>
              </w:rPr>
            </w:pPr>
            <w:r w:rsidRPr="00147E5B">
              <w:rPr>
                <w:rFonts w:asciiTheme="minorHAnsi" w:hAnsiTheme="minorHAnsi" w:cs="Arial"/>
                <w:sz w:val="22"/>
                <w:szCs w:val="22"/>
                <w:lang w:val="en-GB"/>
              </w:rPr>
              <w:t>Support project procurement by overseeing the management of consultants and contractors, ensuring the successful delivery of corporate project schemes within the service’s remit.</w:t>
            </w:r>
          </w:p>
          <w:p w14:paraId="17278F31" w14:textId="77777777" w:rsidR="00147E5B" w:rsidRPr="00147E5B" w:rsidRDefault="00147E5B" w:rsidP="00147E5B">
            <w:pPr>
              <w:tabs>
                <w:tab w:val="left" w:pos="-1440"/>
              </w:tabs>
              <w:spacing w:before="120" w:after="120"/>
              <w:ind w:right="175"/>
              <w:rPr>
                <w:rFonts w:asciiTheme="minorHAnsi" w:hAnsiTheme="minorHAnsi" w:cs="Arial"/>
                <w:sz w:val="22"/>
                <w:szCs w:val="22"/>
                <w:lang w:val="en-GB"/>
              </w:rPr>
            </w:pPr>
            <w:r w:rsidRPr="00147E5B">
              <w:rPr>
                <w:rFonts w:asciiTheme="minorHAnsi" w:hAnsiTheme="minorHAnsi" w:cs="Arial"/>
                <w:sz w:val="22"/>
                <w:szCs w:val="22"/>
                <w:lang w:val="en-GB"/>
              </w:rPr>
              <w:t>Provide comprehensive reports and analysis to ensure projects meet specifications, contractual obligations, and quality standards.</w:t>
            </w:r>
          </w:p>
          <w:p w14:paraId="7D7456E0" w14:textId="63AD09AA" w:rsidR="00F06104" w:rsidRPr="008F4688" w:rsidRDefault="00147E5B" w:rsidP="00147E5B">
            <w:pPr>
              <w:tabs>
                <w:tab w:val="left" w:pos="-1440"/>
              </w:tabs>
              <w:spacing w:before="120" w:after="120"/>
              <w:ind w:right="175"/>
              <w:rPr>
                <w:rFonts w:asciiTheme="minorHAnsi" w:hAnsiTheme="minorHAnsi" w:cs="Arial"/>
                <w:sz w:val="22"/>
                <w:szCs w:val="22"/>
                <w:lang w:val="en-GB"/>
              </w:rPr>
            </w:pPr>
            <w:r w:rsidRPr="00147E5B">
              <w:rPr>
                <w:rFonts w:asciiTheme="minorHAnsi" w:hAnsiTheme="minorHAnsi" w:cs="Arial"/>
                <w:sz w:val="22"/>
                <w:szCs w:val="22"/>
                <w:lang w:val="en-GB"/>
              </w:rPr>
              <w:t xml:space="preserve">Contribute to commercial project planning and preparation, utilising the corporate project management framework (including </w:t>
            </w:r>
            <w:proofErr w:type="spellStart"/>
            <w:r w:rsidRPr="00147E5B">
              <w:rPr>
                <w:rFonts w:asciiTheme="minorHAnsi" w:hAnsiTheme="minorHAnsi" w:cs="Arial"/>
                <w:sz w:val="22"/>
                <w:szCs w:val="22"/>
                <w:lang w:val="en-GB"/>
              </w:rPr>
              <w:t>Pentana</w:t>
            </w:r>
            <w:proofErr w:type="spellEnd"/>
            <w:r w:rsidRPr="00147E5B">
              <w:rPr>
                <w:rFonts w:asciiTheme="minorHAnsi" w:hAnsiTheme="minorHAnsi" w:cs="Arial"/>
                <w:sz w:val="22"/>
                <w:szCs w:val="22"/>
                <w:lang w:val="en-GB"/>
              </w:rPr>
              <w:t>) to track progress while maintaining strong relationships with key partners and stakeholders.</w:t>
            </w:r>
          </w:p>
        </w:tc>
      </w:tr>
      <w:tr w:rsidR="00F06104" w:rsidRPr="008F4688" w14:paraId="0B51437A" w14:textId="77777777" w:rsidTr="008B059E">
        <w:tc>
          <w:tcPr>
            <w:tcW w:w="2671" w:type="dxa"/>
          </w:tcPr>
          <w:p w14:paraId="6FC2D108" w14:textId="77777777" w:rsidR="00F06104" w:rsidRPr="008F4688" w:rsidRDefault="00F06104" w:rsidP="00C7084F">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b/>
                <w:sz w:val="22"/>
                <w:szCs w:val="22"/>
                <w:lang w:val="en-GB"/>
              </w:rPr>
              <w:t>ROLE REQUIREMENTS:</w:t>
            </w:r>
          </w:p>
        </w:tc>
        <w:tc>
          <w:tcPr>
            <w:tcW w:w="6633" w:type="dxa"/>
          </w:tcPr>
          <w:p w14:paraId="1FDA0DD4" w14:textId="77777777" w:rsidR="00F06104" w:rsidRPr="008F4688" w:rsidRDefault="00F06104" w:rsidP="008B059E">
            <w:pPr>
              <w:tabs>
                <w:tab w:val="left" w:pos="-1440"/>
              </w:tabs>
              <w:spacing w:before="120" w:after="120"/>
              <w:ind w:right="175"/>
              <w:rPr>
                <w:rFonts w:asciiTheme="minorHAnsi" w:hAnsiTheme="minorHAnsi" w:cs="Arial"/>
                <w:sz w:val="22"/>
                <w:szCs w:val="22"/>
                <w:lang w:val="en-GB"/>
              </w:rPr>
            </w:pPr>
          </w:p>
        </w:tc>
      </w:tr>
      <w:tr w:rsidR="00E425B3" w:rsidRPr="008F4688" w14:paraId="47D2D3BA" w14:textId="77777777" w:rsidTr="008B059E">
        <w:tc>
          <w:tcPr>
            <w:tcW w:w="2671" w:type="dxa"/>
          </w:tcPr>
          <w:p w14:paraId="47966168" w14:textId="325F0161"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F23B48F" w14:textId="475AEFAE"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 xml:space="preserve">To be responsible for delivery of various projects, ranging in size, scale, and duration. This includes conducting project appraisals </w:t>
            </w:r>
            <w:r w:rsidRPr="00E425B3">
              <w:rPr>
                <w:rFonts w:asciiTheme="minorHAnsi" w:hAnsiTheme="minorHAnsi" w:cs="Arial"/>
                <w:sz w:val="22"/>
                <w:szCs w:val="22"/>
              </w:rPr>
              <w:lastRenderedPageBreak/>
              <w:t xml:space="preserve">and feasibility studies, commissioning evaluations of proposed schemes, and assessing project proposals. </w:t>
            </w:r>
            <w:proofErr w:type="spellStart"/>
            <w:r w:rsidRPr="00E425B3">
              <w:rPr>
                <w:rFonts w:asciiTheme="minorHAnsi" w:hAnsiTheme="minorHAnsi" w:cs="Arial"/>
                <w:sz w:val="22"/>
                <w:szCs w:val="22"/>
              </w:rPr>
              <w:t>Utilise</w:t>
            </w:r>
            <w:proofErr w:type="spellEnd"/>
            <w:r w:rsidRPr="00E425B3">
              <w:rPr>
                <w:rFonts w:asciiTheme="minorHAnsi" w:hAnsiTheme="minorHAnsi" w:cs="Arial"/>
                <w:sz w:val="22"/>
                <w:szCs w:val="22"/>
              </w:rPr>
              <w:t xml:space="preserve"> corporate project management and contract management toolkits to ensure audit compliance, while overseeing and monitoring external consultants and contractors to ensure timely, budget-compliant, and scope-aligned project delivery.</w:t>
            </w:r>
          </w:p>
        </w:tc>
      </w:tr>
      <w:tr w:rsidR="00E425B3" w:rsidRPr="008F4688" w14:paraId="40E162C5" w14:textId="77777777" w:rsidTr="00CD3D81">
        <w:tc>
          <w:tcPr>
            <w:tcW w:w="2671" w:type="dxa"/>
          </w:tcPr>
          <w:p w14:paraId="7E11511F" w14:textId="01C4B238"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79620832" w14:textId="06A9BD5B"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Coordinate and manage cross-departmental project teams to achieve agreed project outcomes and outputs. Proactively identify and manage risks, changes, and variations throughout the project lifecycle.</w:t>
            </w:r>
          </w:p>
        </w:tc>
      </w:tr>
      <w:tr w:rsidR="00E425B3" w:rsidRPr="008F4688" w14:paraId="49FF0B98" w14:textId="77777777" w:rsidTr="00CD3D81">
        <w:tc>
          <w:tcPr>
            <w:tcW w:w="2671" w:type="dxa"/>
          </w:tcPr>
          <w:p w14:paraId="2196FC1B" w14:textId="71F5C8DC"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385257CC" w14:textId="38D2090D"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 xml:space="preserve">To input into commercial project planning and preparation using the corporate project management approach (and </w:t>
            </w:r>
            <w:proofErr w:type="spellStart"/>
            <w:r w:rsidRPr="00E425B3">
              <w:rPr>
                <w:rFonts w:asciiTheme="minorHAnsi" w:hAnsiTheme="minorHAnsi" w:cs="Arial"/>
                <w:sz w:val="22"/>
                <w:szCs w:val="22"/>
              </w:rPr>
              <w:t>Pentana</w:t>
            </w:r>
            <w:proofErr w:type="spellEnd"/>
            <w:r w:rsidRPr="00E425B3">
              <w:rPr>
                <w:rFonts w:asciiTheme="minorHAnsi" w:hAnsiTheme="minorHAnsi" w:cs="Arial"/>
                <w:sz w:val="22"/>
                <w:szCs w:val="22"/>
              </w:rPr>
              <w:t>) to monitor project progress, whilst maintaining effective working relationships with relevant partners and stakeholders involved in the project.</w:t>
            </w:r>
          </w:p>
        </w:tc>
      </w:tr>
      <w:tr w:rsidR="00E425B3" w:rsidRPr="008F4688" w14:paraId="751235CF" w14:textId="77777777" w:rsidTr="00CD3D81">
        <w:tc>
          <w:tcPr>
            <w:tcW w:w="2671" w:type="dxa"/>
          </w:tcPr>
          <w:p w14:paraId="7AC2A0FC"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17A6CCF9" w14:textId="6CB20C04"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To provide support to other members of the Service to ensure continuity of service provision, continuous improvement and team working.</w:t>
            </w:r>
          </w:p>
        </w:tc>
      </w:tr>
      <w:tr w:rsidR="00E425B3" w:rsidRPr="008F4688" w14:paraId="0D45FA5B" w14:textId="77777777" w:rsidTr="00CD3D81">
        <w:tc>
          <w:tcPr>
            <w:tcW w:w="2671" w:type="dxa"/>
          </w:tcPr>
          <w:p w14:paraId="1188CE38"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485C0559" w14:textId="0583DC8F"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 xml:space="preserve">Work closely with ward members, parish </w:t>
            </w:r>
            <w:proofErr w:type="gramStart"/>
            <w:r w:rsidRPr="00E425B3">
              <w:rPr>
                <w:rFonts w:asciiTheme="minorHAnsi" w:hAnsiTheme="minorHAnsi" w:cs="Arial"/>
                <w:sz w:val="22"/>
                <w:szCs w:val="22"/>
              </w:rPr>
              <w:t>council’s</w:t>
            </w:r>
            <w:proofErr w:type="gramEnd"/>
            <w:r w:rsidRPr="00E425B3">
              <w:rPr>
                <w:rFonts w:asciiTheme="minorHAnsi" w:hAnsiTheme="minorHAnsi" w:cs="Arial"/>
                <w:sz w:val="22"/>
                <w:szCs w:val="22"/>
              </w:rPr>
              <w:t>, and local community groups to ensure local needs are reflected in the development of strategies and in the provision of individual projects.</w:t>
            </w:r>
          </w:p>
        </w:tc>
      </w:tr>
      <w:tr w:rsidR="00E425B3" w:rsidRPr="008F4688" w14:paraId="4B987220" w14:textId="77777777" w:rsidTr="00CD3D81">
        <w:tc>
          <w:tcPr>
            <w:tcW w:w="2671" w:type="dxa"/>
          </w:tcPr>
          <w:p w14:paraId="24991F03"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2147691E" w14:textId="2EB10B07"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Ensure sufficient funding is made available via appropriate S106 contributions and external funding wherever possible for both new developments and refurbishment of existing sites.</w:t>
            </w:r>
          </w:p>
        </w:tc>
      </w:tr>
      <w:tr w:rsidR="00E425B3" w:rsidRPr="008F4688" w14:paraId="34C306CE" w14:textId="77777777" w:rsidTr="00CD3D81">
        <w:tc>
          <w:tcPr>
            <w:tcW w:w="2671" w:type="dxa"/>
          </w:tcPr>
          <w:p w14:paraId="3F4B403D"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44EC353C" w14:textId="5900E468"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 xml:space="preserve">Undertake specific corporate project and research work </w:t>
            </w:r>
            <w:proofErr w:type="gramStart"/>
            <w:r w:rsidRPr="00E425B3">
              <w:rPr>
                <w:rFonts w:asciiTheme="minorHAnsi" w:hAnsiTheme="minorHAnsi" w:cs="Arial"/>
                <w:sz w:val="22"/>
                <w:szCs w:val="22"/>
              </w:rPr>
              <w:t>relative</w:t>
            </w:r>
            <w:proofErr w:type="gramEnd"/>
            <w:r w:rsidRPr="00E425B3">
              <w:rPr>
                <w:rFonts w:asciiTheme="minorHAnsi" w:hAnsiTheme="minorHAnsi" w:cs="Arial"/>
                <w:sz w:val="22"/>
                <w:szCs w:val="22"/>
              </w:rPr>
              <w:t xml:space="preserve"> to the work of the Environment, Property and Recreation Service as required and to be responsible for passing on up-to-date information to Management Team for corporate decision making.</w:t>
            </w:r>
          </w:p>
        </w:tc>
      </w:tr>
      <w:tr w:rsidR="00E425B3" w:rsidRPr="008F4688" w14:paraId="4EC9442C" w14:textId="77777777" w:rsidTr="00CD3D81">
        <w:tc>
          <w:tcPr>
            <w:tcW w:w="2671" w:type="dxa"/>
          </w:tcPr>
          <w:p w14:paraId="2AA27E87"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36DCC6F4" w14:textId="124753F5"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Design and deliver public consultation events including preparing surveys, workshops, parish and town council meetings and community events, to collect and present data and information as reports that provide recommendations for decision making at project and management level.</w:t>
            </w:r>
          </w:p>
        </w:tc>
      </w:tr>
      <w:tr w:rsidR="00E425B3" w:rsidRPr="008F4688" w14:paraId="65165F3A" w14:textId="77777777" w:rsidTr="00CD3D81">
        <w:tc>
          <w:tcPr>
            <w:tcW w:w="2671" w:type="dxa"/>
          </w:tcPr>
          <w:p w14:paraId="60D4270D"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45EB0B1E" w14:textId="556CA03D"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To undertake and co-ordinate improvement and efficiency initiatives, providing input, advice, guidance and training on corporate processes, standards and systems as necessary.</w:t>
            </w:r>
          </w:p>
        </w:tc>
      </w:tr>
      <w:tr w:rsidR="00E425B3" w:rsidRPr="008F4688" w14:paraId="42E21D9F" w14:textId="77777777" w:rsidTr="00CD3D81">
        <w:tc>
          <w:tcPr>
            <w:tcW w:w="2671" w:type="dxa"/>
          </w:tcPr>
          <w:p w14:paraId="3ABEEE92"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49D31BE6" w14:textId="434C33E1"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 xml:space="preserve">To process invoices, as required, and to ensure timely and appropriate action, including the processing of contract and </w:t>
            </w:r>
            <w:r w:rsidRPr="00E425B3">
              <w:rPr>
                <w:rFonts w:asciiTheme="minorHAnsi" w:hAnsiTheme="minorHAnsi" w:cs="Arial"/>
                <w:sz w:val="22"/>
                <w:szCs w:val="22"/>
              </w:rPr>
              <w:lastRenderedPageBreak/>
              <w:t>supplier payments.</w:t>
            </w:r>
          </w:p>
        </w:tc>
      </w:tr>
      <w:tr w:rsidR="00E425B3" w:rsidRPr="008F4688" w14:paraId="4F12FAA9" w14:textId="77777777" w:rsidTr="00CD3D81">
        <w:tc>
          <w:tcPr>
            <w:tcW w:w="2671" w:type="dxa"/>
          </w:tcPr>
          <w:p w14:paraId="475A0765"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vAlign w:val="center"/>
          </w:tcPr>
          <w:p w14:paraId="63DA76F8" w14:textId="5D6F11E8" w:rsidR="00E425B3" w:rsidRPr="00E425B3" w:rsidRDefault="00E425B3" w:rsidP="00E425B3">
            <w:pPr>
              <w:tabs>
                <w:tab w:val="left" w:pos="-1440"/>
              </w:tabs>
              <w:spacing w:before="120" w:after="120"/>
              <w:ind w:right="175"/>
              <w:rPr>
                <w:rFonts w:asciiTheme="minorHAnsi" w:hAnsiTheme="minorHAnsi" w:cs="Arial"/>
                <w:sz w:val="22"/>
                <w:szCs w:val="22"/>
                <w:lang w:val="en-GB"/>
              </w:rPr>
            </w:pPr>
            <w:r w:rsidRPr="00E425B3">
              <w:rPr>
                <w:rFonts w:asciiTheme="minorHAnsi" w:hAnsiTheme="minorHAnsi" w:cs="Arial"/>
                <w:sz w:val="22"/>
                <w:szCs w:val="22"/>
              </w:rPr>
              <w:t>To carry out procurement, adhering to budget limitations and corporate procurement guidelines.</w:t>
            </w:r>
          </w:p>
        </w:tc>
      </w:tr>
      <w:tr w:rsidR="00E425B3" w:rsidRPr="008F4688" w14:paraId="43D03C66" w14:textId="77777777" w:rsidTr="008B059E">
        <w:tc>
          <w:tcPr>
            <w:tcW w:w="2671" w:type="dxa"/>
          </w:tcPr>
          <w:p w14:paraId="5AE1777E"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E77E269" w14:textId="77777777" w:rsidR="00E425B3" w:rsidRPr="008F4688" w:rsidRDefault="00E425B3" w:rsidP="00E425B3">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Equal Opportunities</w:t>
            </w:r>
          </w:p>
          <w:p w14:paraId="4835A9D7" w14:textId="32AE35AA" w:rsidR="00E425B3" w:rsidRPr="008F4688" w:rsidRDefault="00E425B3" w:rsidP="00E425B3">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To promote equality of opportunity in employment and service provision and eliminate unlawful discrimination.</w:t>
            </w:r>
          </w:p>
          <w:p w14:paraId="16B1F352" w14:textId="32D635FA" w:rsidR="00E425B3" w:rsidRPr="008F4688" w:rsidRDefault="00E425B3" w:rsidP="00E425B3">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To recognise that people have different abilities to contribute to the council’s goals and performance and to take necessary action to give everyone a chance to contribute and compete on equal terms.</w:t>
            </w:r>
          </w:p>
        </w:tc>
      </w:tr>
      <w:tr w:rsidR="00E425B3" w:rsidRPr="008F4688" w14:paraId="6081ABCC" w14:textId="77777777" w:rsidTr="008B059E">
        <w:tc>
          <w:tcPr>
            <w:tcW w:w="2671" w:type="dxa"/>
          </w:tcPr>
          <w:p w14:paraId="22047EDF"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01B02818" w14:textId="77777777" w:rsidR="00E425B3" w:rsidRPr="008F4688" w:rsidRDefault="00E425B3" w:rsidP="00E425B3">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Emergency Planning</w:t>
            </w:r>
          </w:p>
          <w:p w14:paraId="5DFECAFA" w14:textId="0F23BC07" w:rsidR="00E425B3" w:rsidRPr="008F4688" w:rsidRDefault="00E425B3" w:rsidP="00E425B3">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 xml:space="preserve">To participate </w:t>
            </w:r>
            <w:r w:rsidRPr="00E425B3">
              <w:rPr>
                <w:rFonts w:asciiTheme="minorHAnsi" w:hAnsiTheme="minorHAnsi" w:cs="Arial"/>
                <w:sz w:val="22"/>
                <w:szCs w:val="22"/>
                <w:lang w:val="en-GB"/>
              </w:rPr>
              <w:t xml:space="preserve">as required </w:t>
            </w:r>
            <w:r w:rsidRPr="008F4688">
              <w:rPr>
                <w:rFonts w:asciiTheme="minorHAnsi" w:hAnsiTheme="minorHAnsi" w:cs="Arial"/>
                <w:sz w:val="22"/>
                <w:szCs w:val="22"/>
                <w:lang w:val="en-GB"/>
              </w:rPr>
              <w:t>in the council’s Emergency Planning operations including undertaking training and exercising as directed</w:t>
            </w:r>
          </w:p>
          <w:p w14:paraId="12BDC3C0" w14:textId="77777777" w:rsidR="00E425B3" w:rsidRPr="008F4688" w:rsidRDefault="00E425B3" w:rsidP="00E425B3">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To participate in the response to an emergency which may involve duties outside your normal job description and at times outside your contracted hours</w:t>
            </w:r>
          </w:p>
          <w:p w14:paraId="2184035C" w14:textId="5EE19601" w:rsidR="00E425B3" w:rsidRPr="008F4688" w:rsidRDefault="00E425B3" w:rsidP="00E425B3">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To participate in the recovery stage following the emergency.</w:t>
            </w:r>
          </w:p>
        </w:tc>
      </w:tr>
      <w:tr w:rsidR="00E425B3" w:rsidRPr="008F4688" w14:paraId="19503B21" w14:textId="77777777" w:rsidTr="008B059E">
        <w:tc>
          <w:tcPr>
            <w:tcW w:w="2671" w:type="dxa"/>
          </w:tcPr>
          <w:p w14:paraId="3F50CCFE"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9D4F1E2" w14:textId="599249A9" w:rsidR="00E425B3" w:rsidRPr="008F4688" w:rsidRDefault="00E425B3" w:rsidP="00E425B3">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Business Continuity - In the event that an incident has occurred which disrupts the council's ability to deliver its critical functions, to undertake duties within your competencies in other departments and/or at other locations.</w:t>
            </w:r>
          </w:p>
        </w:tc>
      </w:tr>
      <w:tr w:rsidR="00E425B3" w:rsidRPr="008F4688" w14:paraId="37D81176" w14:textId="77777777" w:rsidTr="008B059E">
        <w:tc>
          <w:tcPr>
            <w:tcW w:w="2671" w:type="dxa"/>
          </w:tcPr>
          <w:p w14:paraId="5491789E"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293DF83" w14:textId="77777777" w:rsidR="00E425B3" w:rsidRPr="008F4688" w:rsidRDefault="00E425B3" w:rsidP="00E425B3">
            <w:pPr>
              <w:tabs>
                <w:tab w:val="left" w:pos="-1440"/>
              </w:tabs>
              <w:jc w:val="both"/>
              <w:rPr>
                <w:rFonts w:asciiTheme="minorHAnsi" w:hAnsiTheme="minorHAnsi" w:cs="Arial"/>
                <w:sz w:val="22"/>
                <w:szCs w:val="22"/>
                <w:lang w:val="en-GB"/>
              </w:rPr>
            </w:pPr>
            <w:r w:rsidRPr="008F4688">
              <w:rPr>
                <w:rFonts w:asciiTheme="minorHAnsi" w:hAnsiTheme="minorHAnsi" w:cs="Arial"/>
                <w:sz w:val="22"/>
                <w:szCs w:val="22"/>
                <w:lang w:val="en-GB"/>
              </w:rPr>
              <w:t>Data Protection - To ensure that data quality and integrity is maintained and that data is processed in accordance with Council policy, the Data Protection Act, the Freedom of Information Act, and other legislation</w:t>
            </w:r>
          </w:p>
          <w:p w14:paraId="6BCD2382" w14:textId="77777777" w:rsidR="00E425B3" w:rsidRPr="008F4688" w:rsidRDefault="00E425B3" w:rsidP="00E425B3">
            <w:pPr>
              <w:tabs>
                <w:tab w:val="left" w:pos="-1440"/>
              </w:tabs>
              <w:rPr>
                <w:rFonts w:asciiTheme="minorHAnsi" w:hAnsiTheme="minorHAnsi" w:cs="Arial"/>
                <w:sz w:val="22"/>
                <w:szCs w:val="22"/>
                <w:lang w:val="en-GB"/>
              </w:rPr>
            </w:pPr>
          </w:p>
        </w:tc>
      </w:tr>
      <w:tr w:rsidR="00E425B3" w:rsidRPr="008F4688" w14:paraId="00A17B29" w14:textId="77777777" w:rsidTr="008B059E">
        <w:tc>
          <w:tcPr>
            <w:tcW w:w="2671" w:type="dxa"/>
          </w:tcPr>
          <w:p w14:paraId="7DBA1927"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3F562DE" w14:textId="77777777" w:rsidR="00E425B3" w:rsidRPr="008F4688" w:rsidRDefault="00E425B3" w:rsidP="00E425B3">
            <w:pPr>
              <w:tabs>
                <w:tab w:val="left" w:pos="-1440"/>
              </w:tabs>
              <w:jc w:val="both"/>
              <w:rPr>
                <w:rFonts w:asciiTheme="minorHAnsi" w:hAnsiTheme="minorHAnsi" w:cs="Arial"/>
                <w:sz w:val="22"/>
                <w:szCs w:val="22"/>
                <w:lang w:val="en-GB"/>
              </w:rPr>
            </w:pPr>
            <w:r w:rsidRPr="008F4688">
              <w:rPr>
                <w:rFonts w:asciiTheme="minorHAnsi" w:hAnsiTheme="minorHAnsi" w:cs="Arial"/>
                <w:sz w:val="22"/>
                <w:szCs w:val="22"/>
                <w:lang w:val="en-GB"/>
              </w:rPr>
              <w:t>Health and Safety - All employees have responsibilities under The Health and Safety at Work Act 1974.  These responsibilities are laid out in the council’s Health and Safety Policy, available on the Intranet or from Personnel.</w:t>
            </w:r>
          </w:p>
          <w:p w14:paraId="6763F456" w14:textId="77777777" w:rsidR="00E425B3" w:rsidRPr="008F4688" w:rsidRDefault="00E425B3" w:rsidP="00E425B3">
            <w:pPr>
              <w:tabs>
                <w:tab w:val="left" w:pos="-1440"/>
              </w:tabs>
              <w:rPr>
                <w:rFonts w:asciiTheme="minorHAnsi" w:hAnsiTheme="minorHAnsi" w:cs="Arial"/>
                <w:sz w:val="22"/>
                <w:szCs w:val="22"/>
                <w:lang w:val="en-GB"/>
              </w:rPr>
            </w:pPr>
          </w:p>
        </w:tc>
      </w:tr>
      <w:tr w:rsidR="00E425B3" w:rsidRPr="008F4688" w14:paraId="1A6C7E29" w14:textId="77777777" w:rsidTr="008B059E">
        <w:tc>
          <w:tcPr>
            <w:tcW w:w="2671" w:type="dxa"/>
          </w:tcPr>
          <w:p w14:paraId="69389B09"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7F4E8CA" w14:textId="77777777" w:rsidR="00E425B3" w:rsidRPr="008F4688" w:rsidRDefault="00E425B3" w:rsidP="00E425B3">
            <w:pPr>
              <w:tabs>
                <w:tab w:val="left" w:pos="-1440"/>
              </w:tabs>
              <w:jc w:val="both"/>
              <w:rPr>
                <w:rFonts w:asciiTheme="minorHAnsi" w:hAnsiTheme="minorHAnsi" w:cs="Arial"/>
                <w:sz w:val="22"/>
                <w:szCs w:val="22"/>
                <w:lang w:val="en-GB"/>
              </w:rPr>
            </w:pPr>
            <w:r w:rsidRPr="008F4688">
              <w:rPr>
                <w:rFonts w:asciiTheme="minorHAnsi" w:hAnsiTheme="minorHAnsi" w:cs="Arial"/>
                <w:sz w:val="22"/>
                <w:szCs w:val="22"/>
                <w:lang w:val="en-GB"/>
              </w:rPr>
              <w:t>Safeguarding - Adhere to the council’s safeguarding policies and procedures and undertake relevant training in order to help protect children and adults at risk of harm within the borough.</w:t>
            </w:r>
          </w:p>
          <w:p w14:paraId="3BA09477" w14:textId="77777777" w:rsidR="00E425B3" w:rsidRPr="008F4688" w:rsidRDefault="00E425B3" w:rsidP="00E425B3">
            <w:pPr>
              <w:tabs>
                <w:tab w:val="left" w:pos="-1440"/>
              </w:tabs>
              <w:ind w:firstLine="720"/>
              <w:rPr>
                <w:rFonts w:asciiTheme="minorHAnsi" w:hAnsiTheme="minorHAnsi" w:cs="Arial"/>
                <w:sz w:val="22"/>
                <w:szCs w:val="22"/>
                <w:lang w:val="en-GB"/>
              </w:rPr>
            </w:pPr>
          </w:p>
        </w:tc>
      </w:tr>
      <w:tr w:rsidR="00E425B3" w:rsidRPr="008F4688" w14:paraId="1B9E62D3" w14:textId="77777777" w:rsidTr="008B059E">
        <w:tc>
          <w:tcPr>
            <w:tcW w:w="2671" w:type="dxa"/>
          </w:tcPr>
          <w:p w14:paraId="2C25E8F6" w14:textId="77777777" w:rsidR="00E425B3" w:rsidRPr="008F4688" w:rsidRDefault="00E425B3" w:rsidP="00E425B3">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7DD1715B" w14:textId="77777777" w:rsidR="00E425B3" w:rsidRPr="008F4688" w:rsidRDefault="00E425B3" w:rsidP="00E425B3">
            <w:pPr>
              <w:tabs>
                <w:tab w:val="left" w:pos="-1440"/>
              </w:tabs>
              <w:jc w:val="both"/>
              <w:rPr>
                <w:rFonts w:asciiTheme="minorHAnsi" w:hAnsiTheme="minorHAnsi" w:cs="Arial"/>
                <w:sz w:val="22"/>
                <w:szCs w:val="22"/>
                <w:lang w:val="en-GB"/>
              </w:rPr>
            </w:pPr>
            <w:r w:rsidRPr="008F4688">
              <w:rPr>
                <w:rFonts w:asciiTheme="minorHAnsi" w:hAnsiTheme="minorHAnsi" w:cs="Arial"/>
                <w:sz w:val="22"/>
                <w:szCs w:val="22"/>
                <w:lang w:val="en-GB"/>
              </w:rPr>
              <w:t>Additional Duties - To undertake any additional duties of a similar level of responsibility as may be required from time to time.</w:t>
            </w:r>
          </w:p>
          <w:p w14:paraId="45670101" w14:textId="77777777" w:rsidR="00E425B3" w:rsidRPr="008F4688" w:rsidRDefault="00E425B3" w:rsidP="00E425B3">
            <w:pPr>
              <w:tabs>
                <w:tab w:val="left" w:pos="-1440"/>
              </w:tabs>
              <w:rPr>
                <w:rFonts w:asciiTheme="minorHAnsi" w:hAnsiTheme="minorHAnsi" w:cs="Arial"/>
                <w:sz w:val="22"/>
                <w:szCs w:val="22"/>
                <w:lang w:val="en-GB"/>
              </w:rPr>
            </w:pPr>
          </w:p>
        </w:tc>
      </w:tr>
      <w:tr w:rsidR="00E425B3" w:rsidRPr="008F4688" w14:paraId="4FA613AC" w14:textId="77777777" w:rsidTr="008B059E">
        <w:tc>
          <w:tcPr>
            <w:tcW w:w="2671" w:type="dxa"/>
          </w:tcPr>
          <w:p w14:paraId="2F66F009" w14:textId="665C3EEE" w:rsidR="00E425B3" w:rsidRPr="008F4688" w:rsidRDefault="00E425B3" w:rsidP="00E425B3">
            <w:pPr>
              <w:tabs>
                <w:tab w:val="left" w:pos="-1440"/>
              </w:tabs>
              <w:spacing w:before="120" w:after="120"/>
              <w:ind w:right="175"/>
              <w:rPr>
                <w:rFonts w:asciiTheme="minorHAnsi" w:hAnsiTheme="minorHAnsi" w:cs="Arial"/>
                <w:sz w:val="22"/>
                <w:szCs w:val="22"/>
                <w:lang w:val="en-GB"/>
              </w:rPr>
            </w:pPr>
            <w:r w:rsidRPr="008F4688">
              <w:rPr>
                <w:rFonts w:asciiTheme="minorHAnsi" w:hAnsiTheme="minorHAnsi" w:cs="Arial"/>
                <w:sz w:val="22"/>
                <w:szCs w:val="22"/>
                <w:lang w:val="en-GB"/>
              </w:rPr>
              <w:t>DATE</w:t>
            </w:r>
          </w:p>
        </w:tc>
        <w:tc>
          <w:tcPr>
            <w:tcW w:w="6633" w:type="dxa"/>
          </w:tcPr>
          <w:p w14:paraId="1B1354BA" w14:textId="0BA982F8" w:rsidR="00E425B3" w:rsidRPr="008F4688" w:rsidRDefault="00E425B3" w:rsidP="00E425B3">
            <w:pPr>
              <w:tabs>
                <w:tab w:val="left" w:pos="-1440"/>
              </w:tabs>
              <w:jc w:val="both"/>
              <w:rPr>
                <w:rFonts w:asciiTheme="minorHAnsi" w:hAnsiTheme="minorHAnsi" w:cs="Arial"/>
                <w:sz w:val="22"/>
                <w:szCs w:val="22"/>
                <w:lang w:val="en-GB"/>
              </w:rPr>
            </w:pPr>
            <w:r>
              <w:rPr>
                <w:rFonts w:asciiTheme="minorHAnsi" w:hAnsiTheme="minorHAnsi" w:cs="Arial"/>
                <w:sz w:val="22"/>
                <w:szCs w:val="22"/>
                <w:lang w:val="en-GB"/>
              </w:rPr>
              <w:t>July 2026</w:t>
            </w:r>
          </w:p>
        </w:tc>
      </w:tr>
    </w:tbl>
    <w:p w14:paraId="0850481C" w14:textId="77777777" w:rsidR="00EC0ACE" w:rsidRPr="008F4688" w:rsidRDefault="00EC0ACE" w:rsidP="000E4F0E">
      <w:pPr>
        <w:jc w:val="both"/>
        <w:rPr>
          <w:rFonts w:asciiTheme="minorHAnsi" w:hAnsiTheme="minorHAnsi" w:cs="Open Sans"/>
          <w:b/>
          <w:sz w:val="20"/>
          <w:lang w:val="en-GB"/>
        </w:rPr>
      </w:pPr>
    </w:p>
    <w:p w14:paraId="4BE8F03D" w14:textId="77777777" w:rsidR="008B059E" w:rsidRPr="008F4688" w:rsidRDefault="008B059E" w:rsidP="008B059E">
      <w:pPr>
        <w:jc w:val="both"/>
        <w:rPr>
          <w:rFonts w:asciiTheme="minorHAnsi" w:hAnsiTheme="minorHAnsi"/>
          <w:sz w:val="22"/>
        </w:rPr>
      </w:pPr>
    </w:p>
    <w:tbl>
      <w:tblPr>
        <w:tblW w:w="9356"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94"/>
        <w:gridCol w:w="3858"/>
        <w:gridCol w:w="2804"/>
      </w:tblGrid>
      <w:tr w:rsidR="008B059E" w:rsidRPr="00E425B3" w14:paraId="721406E3" w14:textId="77777777" w:rsidTr="008B059E">
        <w:tc>
          <w:tcPr>
            <w:tcW w:w="2694" w:type="dxa"/>
          </w:tcPr>
          <w:p w14:paraId="115416B9" w14:textId="77777777" w:rsidR="008B059E" w:rsidRPr="00E425B3" w:rsidRDefault="008B059E" w:rsidP="008B059E">
            <w:pPr>
              <w:rPr>
                <w:rFonts w:asciiTheme="minorHAnsi" w:hAnsiTheme="minorHAnsi"/>
                <w:b/>
                <w:sz w:val="22"/>
                <w:szCs w:val="22"/>
              </w:rPr>
            </w:pPr>
            <w:r w:rsidRPr="00E425B3">
              <w:rPr>
                <w:rFonts w:asciiTheme="minorHAnsi" w:hAnsiTheme="minorHAnsi"/>
                <w:b/>
                <w:sz w:val="22"/>
                <w:szCs w:val="22"/>
              </w:rPr>
              <w:t>PERSON SPECIFICATION</w:t>
            </w:r>
          </w:p>
          <w:p w14:paraId="425535DE" w14:textId="77777777" w:rsidR="008B059E" w:rsidRPr="00E425B3" w:rsidRDefault="008B059E" w:rsidP="00A95E9A">
            <w:pPr>
              <w:spacing w:before="120" w:after="120"/>
              <w:jc w:val="both"/>
              <w:rPr>
                <w:rFonts w:asciiTheme="minorHAnsi" w:hAnsiTheme="minorHAnsi"/>
                <w:sz w:val="22"/>
                <w:szCs w:val="22"/>
              </w:rPr>
            </w:pPr>
          </w:p>
        </w:tc>
        <w:tc>
          <w:tcPr>
            <w:tcW w:w="3858" w:type="dxa"/>
          </w:tcPr>
          <w:p w14:paraId="5A005A17" w14:textId="77777777" w:rsidR="008B059E" w:rsidRPr="00E425B3" w:rsidRDefault="008B059E" w:rsidP="00A95E9A">
            <w:pPr>
              <w:spacing w:before="120" w:after="120"/>
              <w:jc w:val="center"/>
              <w:rPr>
                <w:rFonts w:asciiTheme="minorHAnsi" w:hAnsiTheme="minorHAnsi"/>
                <w:b/>
                <w:sz w:val="22"/>
                <w:szCs w:val="22"/>
              </w:rPr>
            </w:pPr>
            <w:r w:rsidRPr="00E425B3">
              <w:rPr>
                <w:rFonts w:asciiTheme="minorHAnsi" w:hAnsiTheme="minorHAnsi"/>
                <w:b/>
                <w:sz w:val="22"/>
                <w:szCs w:val="22"/>
              </w:rPr>
              <w:t>Essential</w:t>
            </w:r>
          </w:p>
        </w:tc>
        <w:tc>
          <w:tcPr>
            <w:tcW w:w="2804" w:type="dxa"/>
          </w:tcPr>
          <w:p w14:paraId="5A8D1964" w14:textId="77777777" w:rsidR="008B059E" w:rsidRPr="00E425B3" w:rsidRDefault="008B059E" w:rsidP="00A95E9A">
            <w:pPr>
              <w:spacing w:before="120" w:after="120"/>
              <w:jc w:val="center"/>
              <w:rPr>
                <w:rFonts w:asciiTheme="minorHAnsi" w:hAnsiTheme="minorHAnsi"/>
                <w:b/>
                <w:sz w:val="22"/>
                <w:szCs w:val="22"/>
              </w:rPr>
            </w:pPr>
            <w:r w:rsidRPr="00E425B3">
              <w:rPr>
                <w:rFonts w:asciiTheme="minorHAnsi" w:hAnsiTheme="minorHAnsi"/>
                <w:b/>
                <w:sz w:val="22"/>
                <w:szCs w:val="22"/>
              </w:rPr>
              <w:t>Desirable</w:t>
            </w:r>
          </w:p>
        </w:tc>
      </w:tr>
      <w:tr w:rsidR="00E425B3" w:rsidRPr="00E425B3" w14:paraId="5D8CE055" w14:textId="77777777" w:rsidTr="008B059E">
        <w:tc>
          <w:tcPr>
            <w:tcW w:w="2694" w:type="dxa"/>
          </w:tcPr>
          <w:p w14:paraId="05593272" w14:textId="77777777" w:rsidR="00E425B3" w:rsidRPr="00E425B3" w:rsidRDefault="00E425B3" w:rsidP="00E425B3">
            <w:pPr>
              <w:spacing w:before="120" w:after="120"/>
              <w:rPr>
                <w:rFonts w:asciiTheme="minorHAnsi" w:hAnsiTheme="minorHAnsi"/>
                <w:b/>
                <w:sz w:val="22"/>
                <w:szCs w:val="22"/>
              </w:rPr>
            </w:pPr>
            <w:r w:rsidRPr="00E425B3">
              <w:rPr>
                <w:rFonts w:asciiTheme="minorHAnsi" w:hAnsiTheme="minorHAnsi"/>
                <w:b/>
                <w:sz w:val="22"/>
                <w:szCs w:val="22"/>
              </w:rPr>
              <w:t>EDUCATION &amp; TRAINING/ QUALIFICATIONS</w:t>
            </w:r>
          </w:p>
        </w:tc>
        <w:tc>
          <w:tcPr>
            <w:tcW w:w="3858" w:type="dxa"/>
          </w:tcPr>
          <w:p w14:paraId="5E554EA9"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 xml:space="preserve">Minimum 5 GCSE’s, grade C or above or equivalent (to include </w:t>
            </w:r>
            <w:proofErr w:type="spellStart"/>
            <w:r w:rsidRPr="00E425B3">
              <w:rPr>
                <w:rFonts w:asciiTheme="minorHAnsi" w:hAnsiTheme="minorHAnsi"/>
                <w:sz w:val="22"/>
                <w:szCs w:val="22"/>
              </w:rPr>
              <w:t>Maths</w:t>
            </w:r>
            <w:proofErr w:type="spellEnd"/>
            <w:r w:rsidRPr="00E425B3">
              <w:rPr>
                <w:rFonts w:asciiTheme="minorHAnsi" w:hAnsiTheme="minorHAnsi"/>
                <w:sz w:val="22"/>
                <w:szCs w:val="22"/>
              </w:rPr>
              <w:t xml:space="preserve"> and English).</w:t>
            </w:r>
          </w:p>
          <w:p w14:paraId="49F0FC2E" w14:textId="77777777" w:rsidR="00E425B3" w:rsidRPr="00E425B3" w:rsidRDefault="00E425B3" w:rsidP="00E425B3">
            <w:pPr>
              <w:spacing w:before="120" w:after="120"/>
              <w:ind w:left="318"/>
              <w:jc w:val="both"/>
              <w:rPr>
                <w:rFonts w:asciiTheme="minorHAnsi" w:hAnsiTheme="minorHAnsi"/>
                <w:sz w:val="22"/>
                <w:szCs w:val="22"/>
              </w:rPr>
            </w:pPr>
          </w:p>
        </w:tc>
        <w:tc>
          <w:tcPr>
            <w:tcW w:w="2804" w:type="dxa"/>
          </w:tcPr>
          <w:p w14:paraId="3D075677" w14:textId="09B79ED0" w:rsidR="00E425B3" w:rsidRPr="00E425B3" w:rsidRDefault="00E425B3" w:rsidP="00E425B3">
            <w:pPr>
              <w:spacing w:before="120" w:after="120"/>
              <w:jc w:val="both"/>
              <w:rPr>
                <w:rFonts w:asciiTheme="minorHAnsi" w:hAnsiTheme="minorHAnsi"/>
                <w:sz w:val="22"/>
                <w:szCs w:val="22"/>
              </w:rPr>
            </w:pPr>
            <w:r w:rsidRPr="00E425B3">
              <w:rPr>
                <w:rFonts w:asciiTheme="minorHAnsi" w:hAnsiTheme="minorHAnsi" w:cs="Arial"/>
                <w:snapToGrid/>
                <w:sz w:val="22"/>
                <w:szCs w:val="22"/>
                <w:lang w:val="en-GB" w:eastAsia="en-GB"/>
              </w:rPr>
              <w:t>PRINCE2 Practitioner, APM or equivalent project management qualification.</w:t>
            </w:r>
          </w:p>
        </w:tc>
      </w:tr>
      <w:tr w:rsidR="00E425B3" w:rsidRPr="00E425B3" w14:paraId="28351F21" w14:textId="77777777" w:rsidTr="008B059E">
        <w:tc>
          <w:tcPr>
            <w:tcW w:w="2694" w:type="dxa"/>
          </w:tcPr>
          <w:p w14:paraId="0086F333" w14:textId="77777777" w:rsidR="00E425B3" w:rsidRPr="00E425B3" w:rsidRDefault="00E425B3" w:rsidP="00E425B3">
            <w:pPr>
              <w:spacing w:before="120" w:after="120"/>
              <w:jc w:val="both"/>
              <w:rPr>
                <w:rFonts w:asciiTheme="minorHAnsi" w:hAnsiTheme="minorHAnsi"/>
                <w:b/>
                <w:sz w:val="22"/>
                <w:szCs w:val="22"/>
              </w:rPr>
            </w:pPr>
            <w:r w:rsidRPr="00E425B3">
              <w:rPr>
                <w:rFonts w:asciiTheme="minorHAnsi" w:hAnsiTheme="minorHAnsi"/>
                <w:b/>
                <w:sz w:val="22"/>
                <w:szCs w:val="22"/>
              </w:rPr>
              <w:t>EXPERIENCE</w:t>
            </w:r>
          </w:p>
        </w:tc>
        <w:tc>
          <w:tcPr>
            <w:tcW w:w="3858" w:type="dxa"/>
          </w:tcPr>
          <w:p w14:paraId="58BC87FF" w14:textId="77777777" w:rsidR="00E425B3" w:rsidRPr="00E425B3" w:rsidRDefault="00E425B3" w:rsidP="00E425B3">
            <w:pPr>
              <w:spacing w:before="120" w:after="120"/>
              <w:rPr>
                <w:rFonts w:asciiTheme="minorHAnsi" w:hAnsiTheme="minorHAnsi"/>
                <w:sz w:val="22"/>
                <w:szCs w:val="22"/>
              </w:rPr>
            </w:pPr>
            <w:r w:rsidRPr="00E425B3">
              <w:rPr>
                <w:rFonts w:asciiTheme="minorHAnsi" w:hAnsiTheme="minorHAnsi"/>
                <w:sz w:val="22"/>
                <w:szCs w:val="22"/>
              </w:rPr>
              <w:t>Recent experience of successfully leading the delivery of project outcomes.</w:t>
            </w:r>
          </w:p>
          <w:p w14:paraId="53BA1748" w14:textId="77777777" w:rsidR="00E425B3" w:rsidRPr="00E425B3" w:rsidRDefault="00E425B3" w:rsidP="00E425B3">
            <w:pPr>
              <w:spacing w:before="120" w:after="120"/>
              <w:rPr>
                <w:rFonts w:asciiTheme="minorHAnsi" w:hAnsiTheme="minorHAnsi"/>
                <w:sz w:val="22"/>
                <w:szCs w:val="22"/>
              </w:rPr>
            </w:pPr>
            <w:r w:rsidRPr="00E425B3">
              <w:rPr>
                <w:rFonts w:asciiTheme="minorHAnsi" w:hAnsiTheme="minorHAnsi"/>
                <w:sz w:val="22"/>
                <w:szCs w:val="22"/>
              </w:rPr>
              <w:t>Experience of Project/Procurement/Contract management.</w:t>
            </w:r>
          </w:p>
          <w:p w14:paraId="251C073D"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Experience of managing consultants and contractors.</w:t>
            </w:r>
          </w:p>
          <w:p w14:paraId="3F4E8015" w14:textId="77777777" w:rsidR="00E425B3" w:rsidRPr="00E425B3" w:rsidRDefault="00E425B3" w:rsidP="00E425B3">
            <w:pPr>
              <w:spacing w:before="120" w:after="120"/>
              <w:rPr>
                <w:rFonts w:asciiTheme="minorHAnsi" w:hAnsiTheme="minorHAnsi"/>
                <w:sz w:val="22"/>
                <w:szCs w:val="22"/>
              </w:rPr>
            </w:pPr>
            <w:r w:rsidRPr="00E425B3">
              <w:rPr>
                <w:rFonts w:asciiTheme="minorHAnsi" w:hAnsiTheme="minorHAnsi"/>
                <w:sz w:val="22"/>
                <w:szCs w:val="22"/>
              </w:rPr>
              <w:t>Partnership working, both internal and external.</w:t>
            </w:r>
          </w:p>
          <w:p w14:paraId="542CA898" w14:textId="77777777" w:rsidR="00E425B3" w:rsidRPr="00E425B3" w:rsidRDefault="00E425B3" w:rsidP="00E425B3">
            <w:pPr>
              <w:spacing w:before="120" w:after="120"/>
              <w:ind w:left="318"/>
              <w:jc w:val="both"/>
              <w:rPr>
                <w:rFonts w:asciiTheme="minorHAnsi" w:hAnsiTheme="minorHAnsi"/>
                <w:sz w:val="22"/>
                <w:szCs w:val="22"/>
              </w:rPr>
            </w:pPr>
          </w:p>
        </w:tc>
        <w:tc>
          <w:tcPr>
            <w:tcW w:w="2804" w:type="dxa"/>
          </w:tcPr>
          <w:p w14:paraId="41948610"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Experience of working within Local Government across a range of service areas</w:t>
            </w:r>
          </w:p>
          <w:p w14:paraId="79E7E4E2"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Experience of writing specifications and tender writing</w:t>
            </w:r>
          </w:p>
          <w:p w14:paraId="504CAA7B" w14:textId="73CD0ADC" w:rsidR="00E425B3" w:rsidRPr="00E425B3" w:rsidRDefault="00E425B3" w:rsidP="00E425B3">
            <w:pPr>
              <w:spacing w:before="120" w:after="120"/>
              <w:jc w:val="both"/>
              <w:rPr>
                <w:rFonts w:asciiTheme="minorHAnsi" w:hAnsiTheme="minorHAnsi"/>
                <w:sz w:val="22"/>
                <w:szCs w:val="22"/>
              </w:rPr>
            </w:pPr>
            <w:r w:rsidRPr="00E425B3">
              <w:rPr>
                <w:rFonts w:asciiTheme="minorHAnsi" w:hAnsiTheme="minorHAnsi"/>
                <w:sz w:val="22"/>
                <w:szCs w:val="22"/>
              </w:rPr>
              <w:t>Experience of managing budgets</w:t>
            </w:r>
          </w:p>
        </w:tc>
      </w:tr>
      <w:tr w:rsidR="00E425B3" w:rsidRPr="00E425B3" w14:paraId="0D652AA6" w14:textId="77777777" w:rsidTr="008B059E">
        <w:tc>
          <w:tcPr>
            <w:tcW w:w="2694" w:type="dxa"/>
          </w:tcPr>
          <w:p w14:paraId="18F804CA" w14:textId="77777777" w:rsidR="00E425B3" w:rsidRPr="00E425B3" w:rsidRDefault="00E425B3" w:rsidP="00E425B3">
            <w:pPr>
              <w:spacing w:before="120" w:after="120"/>
              <w:jc w:val="both"/>
              <w:rPr>
                <w:rFonts w:asciiTheme="minorHAnsi" w:hAnsiTheme="minorHAnsi"/>
                <w:b/>
                <w:sz w:val="22"/>
                <w:szCs w:val="22"/>
              </w:rPr>
            </w:pPr>
            <w:r w:rsidRPr="00E425B3">
              <w:rPr>
                <w:rFonts w:asciiTheme="minorHAnsi" w:hAnsiTheme="minorHAnsi"/>
                <w:b/>
                <w:sz w:val="22"/>
                <w:szCs w:val="22"/>
              </w:rPr>
              <w:t>SKILLS &amp; KNOWLEDGE</w:t>
            </w:r>
          </w:p>
        </w:tc>
        <w:tc>
          <w:tcPr>
            <w:tcW w:w="3858" w:type="dxa"/>
          </w:tcPr>
          <w:p w14:paraId="16C639EE"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Excellent communication skills both verbal and written</w:t>
            </w:r>
          </w:p>
          <w:p w14:paraId="4DA90EF7"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Ability to adapt approach to meet differing and diverse needs.</w:t>
            </w:r>
          </w:p>
          <w:p w14:paraId="7DDC7E04" w14:textId="69AFF9B6" w:rsidR="00E425B3" w:rsidRPr="00E425B3" w:rsidRDefault="00E425B3" w:rsidP="00E425B3">
            <w:pPr>
              <w:spacing w:before="120" w:after="120"/>
              <w:rPr>
                <w:rFonts w:asciiTheme="minorHAnsi" w:hAnsiTheme="minorHAnsi"/>
                <w:sz w:val="22"/>
                <w:szCs w:val="22"/>
              </w:rPr>
            </w:pPr>
            <w:r w:rsidRPr="00E425B3">
              <w:rPr>
                <w:rFonts w:asciiTheme="minorHAnsi" w:hAnsiTheme="minorHAnsi"/>
                <w:sz w:val="22"/>
                <w:szCs w:val="22"/>
              </w:rPr>
              <w:t xml:space="preserve">Understanding of commercialization in a local government context, through explicit training or experience </w:t>
            </w:r>
          </w:p>
        </w:tc>
        <w:tc>
          <w:tcPr>
            <w:tcW w:w="2804" w:type="dxa"/>
          </w:tcPr>
          <w:p w14:paraId="0EDB47FB" w14:textId="1F0BAF1C" w:rsidR="00E425B3" w:rsidRPr="00E425B3" w:rsidRDefault="00E425B3" w:rsidP="00E425B3">
            <w:pPr>
              <w:spacing w:before="120" w:after="120"/>
              <w:jc w:val="both"/>
              <w:rPr>
                <w:rFonts w:asciiTheme="minorHAnsi" w:hAnsiTheme="minorHAnsi"/>
                <w:sz w:val="22"/>
                <w:szCs w:val="22"/>
              </w:rPr>
            </w:pPr>
            <w:r w:rsidRPr="00E425B3">
              <w:rPr>
                <w:rFonts w:asciiTheme="minorHAnsi" w:hAnsiTheme="minorHAnsi"/>
                <w:sz w:val="22"/>
                <w:szCs w:val="22"/>
              </w:rPr>
              <w:t>Good understanding of Council Services</w:t>
            </w:r>
          </w:p>
        </w:tc>
      </w:tr>
      <w:tr w:rsidR="00E425B3" w:rsidRPr="00E425B3" w14:paraId="0D4C0458" w14:textId="77777777" w:rsidTr="008B059E">
        <w:tc>
          <w:tcPr>
            <w:tcW w:w="2694" w:type="dxa"/>
          </w:tcPr>
          <w:p w14:paraId="7D21DA33" w14:textId="77777777" w:rsidR="00E425B3" w:rsidRPr="00E425B3" w:rsidRDefault="00E425B3" w:rsidP="00E425B3">
            <w:pPr>
              <w:pStyle w:val="Heading2"/>
              <w:spacing w:before="120" w:after="120"/>
              <w:jc w:val="both"/>
              <w:rPr>
                <w:rFonts w:asciiTheme="minorHAnsi" w:hAnsiTheme="minorHAnsi"/>
                <w:sz w:val="22"/>
                <w:szCs w:val="22"/>
              </w:rPr>
            </w:pPr>
            <w:r w:rsidRPr="00E425B3">
              <w:rPr>
                <w:rFonts w:asciiTheme="minorHAnsi" w:eastAsia="Times New Roman" w:hAnsiTheme="minorHAnsi" w:cs="Times New Roman"/>
                <w:b/>
                <w:color w:val="auto"/>
                <w:sz w:val="22"/>
                <w:szCs w:val="22"/>
              </w:rPr>
              <w:lastRenderedPageBreak/>
              <w:t>OTHER REQUIREMENTS</w:t>
            </w:r>
          </w:p>
        </w:tc>
        <w:tc>
          <w:tcPr>
            <w:tcW w:w="3858" w:type="dxa"/>
          </w:tcPr>
          <w:p w14:paraId="1E497F8B"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Proven team player with leadership qualities.</w:t>
            </w:r>
          </w:p>
          <w:p w14:paraId="04AEBE15"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 xml:space="preserve">Confident and conscientious </w:t>
            </w:r>
            <w:proofErr w:type="gramStart"/>
            <w:r w:rsidRPr="00E425B3">
              <w:rPr>
                <w:rFonts w:asciiTheme="minorHAnsi" w:hAnsiTheme="minorHAnsi"/>
                <w:sz w:val="22"/>
                <w:szCs w:val="22"/>
              </w:rPr>
              <w:t>individual</w:t>
            </w:r>
            <w:proofErr w:type="gramEnd"/>
            <w:r w:rsidRPr="00E425B3">
              <w:rPr>
                <w:rFonts w:asciiTheme="minorHAnsi" w:hAnsiTheme="minorHAnsi"/>
                <w:sz w:val="22"/>
                <w:szCs w:val="22"/>
              </w:rPr>
              <w:t xml:space="preserve"> with the ability to be assertive when necessary.</w:t>
            </w:r>
          </w:p>
          <w:p w14:paraId="3EBEE327"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Ability to work and make decisions without referral and within tight time constraints.</w:t>
            </w:r>
          </w:p>
          <w:p w14:paraId="3C1D197F" w14:textId="77777777" w:rsidR="00E425B3" w:rsidRPr="00E425B3" w:rsidRDefault="00E425B3" w:rsidP="00E425B3">
            <w:pPr>
              <w:tabs>
                <w:tab w:val="left" w:pos="459"/>
              </w:tabs>
              <w:spacing w:before="80" w:after="80"/>
              <w:rPr>
                <w:rFonts w:asciiTheme="minorHAnsi" w:hAnsiTheme="minorHAnsi"/>
                <w:sz w:val="22"/>
                <w:szCs w:val="22"/>
              </w:rPr>
            </w:pPr>
            <w:r w:rsidRPr="00E425B3">
              <w:rPr>
                <w:rFonts w:asciiTheme="minorHAnsi" w:hAnsiTheme="minorHAnsi"/>
                <w:sz w:val="22"/>
                <w:szCs w:val="22"/>
              </w:rPr>
              <w:t>Ability to lead by example and a professional image</w:t>
            </w:r>
          </w:p>
          <w:p w14:paraId="16BCC3B3" w14:textId="4367FE2B" w:rsidR="00E425B3" w:rsidRPr="00E425B3" w:rsidRDefault="00E425B3" w:rsidP="00E425B3">
            <w:pPr>
              <w:spacing w:before="120" w:after="120"/>
              <w:jc w:val="both"/>
              <w:rPr>
                <w:rFonts w:asciiTheme="minorHAnsi" w:hAnsiTheme="minorHAnsi"/>
                <w:sz w:val="22"/>
                <w:szCs w:val="22"/>
              </w:rPr>
            </w:pPr>
            <w:r w:rsidRPr="00E425B3">
              <w:rPr>
                <w:rFonts w:asciiTheme="minorHAnsi" w:hAnsiTheme="minorHAnsi"/>
                <w:sz w:val="22"/>
                <w:szCs w:val="22"/>
              </w:rPr>
              <w:t>Willing and able to work in various environments across different council settings</w:t>
            </w:r>
          </w:p>
        </w:tc>
        <w:tc>
          <w:tcPr>
            <w:tcW w:w="2804" w:type="dxa"/>
          </w:tcPr>
          <w:p w14:paraId="62AC7687" w14:textId="77777777" w:rsidR="00E425B3" w:rsidRPr="00E425B3" w:rsidRDefault="00E425B3" w:rsidP="00E425B3">
            <w:pPr>
              <w:spacing w:before="120" w:after="120"/>
              <w:ind w:left="318"/>
              <w:jc w:val="both"/>
              <w:rPr>
                <w:rFonts w:asciiTheme="minorHAnsi" w:hAnsiTheme="minorHAnsi"/>
                <w:sz w:val="22"/>
                <w:szCs w:val="22"/>
              </w:rPr>
            </w:pPr>
          </w:p>
        </w:tc>
      </w:tr>
    </w:tbl>
    <w:p w14:paraId="1DF288F2" w14:textId="77777777" w:rsidR="008B059E" w:rsidRDefault="008B059E" w:rsidP="000E4F0E">
      <w:pPr>
        <w:jc w:val="both"/>
        <w:rPr>
          <w:rFonts w:ascii="Open Sans" w:hAnsi="Open Sans" w:cs="Open Sans"/>
          <w:b/>
          <w:sz w:val="20"/>
          <w:lang w:val="en-GB"/>
        </w:rPr>
      </w:pPr>
    </w:p>
    <w:p w14:paraId="44430EC2" w14:textId="77777777" w:rsidR="008B059E" w:rsidRDefault="008B059E">
      <w:pPr>
        <w:widowControl/>
        <w:spacing w:after="160" w:line="278" w:lineRule="auto"/>
        <w:rPr>
          <w:rFonts w:asciiTheme="minorHAnsi" w:hAnsiTheme="minorHAnsi" w:cs="Arial"/>
          <w:b/>
          <w:sz w:val="22"/>
          <w:szCs w:val="22"/>
          <w:lang w:val="en-GB"/>
        </w:rPr>
      </w:pPr>
      <w:r>
        <w:rPr>
          <w:rFonts w:asciiTheme="minorHAnsi" w:hAnsiTheme="minorHAnsi" w:cs="Arial"/>
          <w:b/>
          <w:sz w:val="22"/>
          <w:szCs w:val="22"/>
          <w:lang w:val="en-GB"/>
        </w:rPr>
        <w:br w:type="page"/>
      </w:r>
    </w:p>
    <w:p w14:paraId="3E025C7E" w14:textId="6A511943" w:rsidR="008B059E" w:rsidRDefault="008B059E" w:rsidP="008B059E">
      <w:pPr>
        <w:tabs>
          <w:tab w:val="left" w:pos="-1440"/>
        </w:tabs>
        <w:jc w:val="both"/>
        <w:rPr>
          <w:rFonts w:asciiTheme="minorHAnsi" w:hAnsiTheme="minorHAnsi" w:cs="Arial"/>
          <w:b/>
          <w:sz w:val="22"/>
          <w:szCs w:val="22"/>
          <w:lang w:val="en-GB"/>
        </w:rPr>
      </w:pPr>
      <w:r w:rsidRPr="00C55049">
        <w:rPr>
          <w:rFonts w:asciiTheme="minorHAnsi" w:hAnsiTheme="minorHAnsi" w:cs="Arial"/>
          <w:b/>
          <w:sz w:val="22"/>
          <w:szCs w:val="22"/>
          <w:lang w:val="en-GB"/>
        </w:rPr>
        <w:lastRenderedPageBreak/>
        <w:t xml:space="preserve">Contractual / Training Requirements </w:t>
      </w:r>
    </w:p>
    <w:tbl>
      <w:tblPr>
        <w:tblW w:w="963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6946"/>
        <w:gridCol w:w="851"/>
        <w:gridCol w:w="425"/>
        <w:gridCol w:w="142"/>
        <w:gridCol w:w="283"/>
        <w:gridCol w:w="992"/>
      </w:tblGrid>
      <w:tr w:rsidR="008B059E" w:rsidRPr="006F202B" w14:paraId="5565C51B" w14:textId="77777777" w:rsidTr="00A95E9A">
        <w:trPr>
          <w:trHeight w:val="408"/>
        </w:trPr>
        <w:tc>
          <w:tcPr>
            <w:tcW w:w="6946" w:type="dxa"/>
          </w:tcPr>
          <w:p w14:paraId="3DBA9DA1" w14:textId="5FE2D476" w:rsidR="008B059E" w:rsidRPr="006F202B" w:rsidRDefault="008B059E" w:rsidP="00A95E9A">
            <w:pPr>
              <w:spacing w:before="120" w:after="120"/>
              <w:jc w:val="both"/>
              <w:rPr>
                <w:rFonts w:asciiTheme="majorHAnsi" w:hAnsiTheme="majorHAnsi" w:cs="Arial"/>
                <w:b/>
                <w:sz w:val="20"/>
                <w:lang w:val="en-GB"/>
              </w:rPr>
            </w:pPr>
            <w:r w:rsidRPr="00C55049">
              <w:rPr>
                <w:rFonts w:asciiTheme="minorHAnsi" w:hAnsiTheme="minorHAnsi"/>
                <w:noProof/>
                <w:sz w:val="22"/>
                <w:szCs w:val="22"/>
              </w:rPr>
              <w:drawing>
                <wp:anchor distT="0" distB="0" distL="114300" distR="114300" simplePos="0" relativeHeight="251659264" behindDoc="1" locked="0" layoutInCell="1" allowOverlap="1" wp14:anchorId="2164C5B7" wp14:editId="3201AF75">
                  <wp:simplePos x="0" y="0"/>
                  <wp:positionH relativeFrom="column">
                    <wp:posOffset>-962025</wp:posOffset>
                  </wp:positionH>
                  <wp:positionV relativeFrom="paragraph">
                    <wp:posOffset>4852035</wp:posOffset>
                  </wp:positionV>
                  <wp:extent cx="1990725" cy="1752600"/>
                  <wp:effectExtent l="0" t="0" r="9525" b="0"/>
                  <wp:wrapNone/>
                  <wp:docPr id="1001176639" name="Picture 1" descr="A piece of a puzz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6639" name="Picture 1" descr="A piece of a puzzl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72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02B">
              <w:rPr>
                <w:rFonts w:asciiTheme="majorHAnsi" w:hAnsiTheme="majorHAnsi" w:cs="Arial"/>
                <w:sz w:val="20"/>
                <w:lang w:val="en-GB"/>
              </w:rPr>
              <w:t>Essential Car User</w:t>
            </w:r>
          </w:p>
        </w:tc>
        <w:tc>
          <w:tcPr>
            <w:tcW w:w="1418" w:type="dxa"/>
            <w:gridSpan w:val="3"/>
          </w:tcPr>
          <w:p w14:paraId="3B3E0114"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54BC4311"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15CB16D1" w14:textId="77777777" w:rsidTr="00A95E9A">
        <w:trPr>
          <w:trHeight w:val="408"/>
        </w:trPr>
        <w:tc>
          <w:tcPr>
            <w:tcW w:w="6946" w:type="dxa"/>
          </w:tcPr>
          <w:p w14:paraId="3C478629"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Requires Driving Licence</w:t>
            </w:r>
          </w:p>
        </w:tc>
        <w:tc>
          <w:tcPr>
            <w:tcW w:w="1418" w:type="dxa"/>
            <w:gridSpan w:val="3"/>
          </w:tcPr>
          <w:p w14:paraId="1EF29535"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5B52E293"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7416F61A" w14:textId="77777777" w:rsidTr="00A95E9A">
        <w:trPr>
          <w:trHeight w:val="408"/>
        </w:trPr>
        <w:tc>
          <w:tcPr>
            <w:tcW w:w="6946" w:type="dxa"/>
          </w:tcPr>
          <w:p w14:paraId="2B371B9B"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Management/Supervisor Responsibilities </w:t>
            </w:r>
          </w:p>
        </w:tc>
        <w:tc>
          <w:tcPr>
            <w:tcW w:w="1418" w:type="dxa"/>
            <w:gridSpan w:val="3"/>
          </w:tcPr>
          <w:p w14:paraId="7C2ACE5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1139DE6F"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23543FCD" w14:textId="77777777" w:rsidTr="00A95E9A">
        <w:trPr>
          <w:trHeight w:val="408"/>
        </w:trPr>
        <w:tc>
          <w:tcPr>
            <w:tcW w:w="6946" w:type="dxa"/>
          </w:tcPr>
          <w:p w14:paraId="2FEC42F9" w14:textId="77777777" w:rsidR="008B059E" w:rsidRPr="006F202B" w:rsidRDefault="008B059E" w:rsidP="00A95E9A">
            <w:pPr>
              <w:spacing w:before="120" w:after="120"/>
              <w:jc w:val="both"/>
              <w:rPr>
                <w:rFonts w:asciiTheme="majorHAnsi" w:hAnsiTheme="majorHAnsi"/>
                <w:color w:val="242424"/>
                <w:sz w:val="20"/>
              </w:rPr>
            </w:pPr>
            <w:r w:rsidRPr="006F202B">
              <w:rPr>
                <w:rFonts w:asciiTheme="majorHAnsi" w:hAnsiTheme="majorHAnsi" w:cs="Arial"/>
                <w:sz w:val="20"/>
                <w:lang w:val="en-GB"/>
              </w:rPr>
              <w:t xml:space="preserve">Night Working - Working 3+ </w:t>
            </w:r>
            <w:proofErr w:type="gramStart"/>
            <w:r w:rsidRPr="006F202B">
              <w:rPr>
                <w:rFonts w:asciiTheme="majorHAnsi" w:hAnsiTheme="majorHAnsi" w:cs="Arial"/>
                <w:sz w:val="20"/>
                <w:lang w:val="en-GB"/>
              </w:rPr>
              <w:t>hours  between</w:t>
            </w:r>
            <w:proofErr w:type="gramEnd"/>
            <w:r w:rsidRPr="006F202B">
              <w:rPr>
                <w:rFonts w:asciiTheme="majorHAnsi" w:hAnsiTheme="majorHAnsi" w:cs="Arial"/>
                <w:sz w:val="20"/>
                <w:lang w:val="en-GB"/>
              </w:rPr>
              <w:t xml:space="preserve"> 11pm and 6am</w:t>
            </w:r>
          </w:p>
        </w:tc>
        <w:tc>
          <w:tcPr>
            <w:tcW w:w="1418" w:type="dxa"/>
            <w:gridSpan w:val="3"/>
          </w:tcPr>
          <w:p w14:paraId="15D22A4B"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3AAD3EF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CD13FE4" w14:textId="77777777" w:rsidTr="00A95E9A">
        <w:trPr>
          <w:trHeight w:val="408"/>
        </w:trPr>
        <w:tc>
          <w:tcPr>
            <w:tcW w:w="6946" w:type="dxa"/>
          </w:tcPr>
          <w:p w14:paraId="7220614E"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Lone Working </w:t>
            </w:r>
          </w:p>
        </w:tc>
        <w:tc>
          <w:tcPr>
            <w:tcW w:w="1418" w:type="dxa"/>
            <w:gridSpan w:val="3"/>
          </w:tcPr>
          <w:p w14:paraId="5F41D243"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B2C47F3"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26B96FB4" w14:textId="77777777" w:rsidTr="00A95E9A">
        <w:trPr>
          <w:trHeight w:val="408"/>
        </w:trPr>
        <w:tc>
          <w:tcPr>
            <w:tcW w:w="6946" w:type="dxa"/>
          </w:tcPr>
          <w:p w14:paraId="328D0F88"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Working in confined spaces</w:t>
            </w:r>
          </w:p>
        </w:tc>
        <w:tc>
          <w:tcPr>
            <w:tcW w:w="1418" w:type="dxa"/>
            <w:gridSpan w:val="3"/>
          </w:tcPr>
          <w:p w14:paraId="6899981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676B9ED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 xml:space="preserve">No </w:t>
            </w:r>
          </w:p>
        </w:tc>
      </w:tr>
      <w:tr w:rsidR="008B059E" w:rsidRPr="006F202B" w14:paraId="2B250EAF" w14:textId="77777777" w:rsidTr="00A95E9A">
        <w:trPr>
          <w:trHeight w:val="408"/>
        </w:trPr>
        <w:tc>
          <w:tcPr>
            <w:tcW w:w="6946" w:type="dxa"/>
          </w:tcPr>
          <w:p w14:paraId="32FF1ED0"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Safety Critical Worker – completing a task e.g. working at heights or with hand</w:t>
            </w:r>
            <w:r>
              <w:rPr>
                <w:rFonts w:asciiTheme="majorHAnsi" w:hAnsiTheme="majorHAnsi" w:cs="Arial"/>
                <w:sz w:val="20"/>
                <w:lang w:val="en-GB"/>
              </w:rPr>
              <w:t>-</w:t>
            </w:r>
            <w:r w:rsidRPr="006F202B">
              <w:rPr>
                <w:rFonts w:asciiTheme="majorHAnsi" w:hAnsiTheme="majorHAnsi" w:cs="Arial"/>
                <w:sz w:val="20"/>
                <w:lang w:val="en-GB"/>
              </w:rPr>
              <w:t>held machinery - if impaired would pose a significant risk to self/others.</w:t>
            </w:r>
          </w:p>
        </w:tc>
        <w:tc>
          <w:tcPr>
            <w:tcW w:w="1418" w:type="dxa"/>
            <w:gridSpan w:val="3"/>
          </w:tcPr>
          <w:p w14:paraId="004DE3EA"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472D2D0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4856CCF0" w14:textId="77777777" w:rsidTr="00A95E9A">
        <w:trPr>
          <w:trHeight w:val="408"/>
        </w:trPr>
        <w:tc>
          <w:tcPr>
            <w:tcW w:w="6946" w:type="dxa"/>
          </w:tcPr>
          <w:p w14:paraId="47B106B9"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Health Surveillance – Includes audiometry, HAVs, dermatology, lung function.</w:t>
            </w:r>
          </w:p>
        </w:tc>
        <w:tc>
          <w:tcPr>
            <w:tcW w:w="1418" w:type="dxa"/>
            <w:gridSpan w:val="3"/>
          </w:tcPr>
          <w:p w14:paraId="6D5BB50E"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23DCFB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57488A5" w14:textId="77777777" w:rsidTr="00A95E9A">
        <w:trPr>
          <w:trHeight w:val="408"/>
        </w:trPr>
        <w:tc>
          <w:tcPr>
            <w:tcW w:w="6946" w:type="dxa"/>
          </w:tcPr>
          <w:p w14:paraId="45010035" w14:textId="1D9B0A32"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Enforcement Responsibilities – name can</w:t>
            </w:r>
            <w:r>
              <w:rPr>
                <w:rFonts w:asciiTheme="majorHAnsi" w:hAnsiTheme="majorHAnsi" w:cs="Arial"/>
                <w:sz w:val="20"/>
                <w:lang w:val="en-GB"/>
              </w:rPr>
              <w:t xml:space="preserve">not </w:t>
            </w:r>
            <w:r w:rsidRPr="006F202B">
              <w:rPr>
                <w:rFonts w:asciiTheme="majorHAnsi" w:hAnsiTheme="majorHAnsi" w:cs="Arial"/>
                <w:sz w:val="20"/>
                <w:lang w:val="en-GB"/>
              </w:rPr>
              <w:t xml:space="preserve">be disclosed </w:t>
            </w:r>
          </w:p>
        </w:tc>
        <w:tc>
          <w:tcPr>
            <w:tcW w:w="1418" w:type="dxa"/>
            <w:gridSpan w:val="3"/>
          </w:tcPr>
          <w:p w14:paraId="5271D61B"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42FB66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7E55B44B" w14:textId="77777777" w:rsidTr="00A95E9A">
        <w:trPr>
          <w:trHeight w:val="408"/>
        </w:trPr>
        <w:tc>
          <w:tcPr>
            <w:tcW w:w="6946" w:type="dxa"/>
          </w:tcPr>
          <w:p w14:paraId="42AB00E0"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Emotionally Demanding - employee is dealing with trauma / vicarious trauma</w:t>
            </w:r>
            <w:r w:rsidRPr="006F202B">
              <w:rPr>
                <w:rFonts w:asciiTheme="majorHAnsi" w:hAnsiTheme="majorHAnsi"/>
                <w:color w:val="242424"/>
                <w:sz w:val="20"/>
              </w:rPr>
              <w:t xml:space="preserve"> </w:t>
            </w:r>
          </w:p>
        </w:tc>
        <w:tc>
          <w:tcPr>
            <w:tcW w:w="1418" w:type="dxa"/>
            <w:gridSpan w:val="3"/>
          </w:tcPr>
          <w:p w14:paraId="354D7089"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6E3057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019E579" w14:textId="77777777" w:rsidTr="00A95E9A">
        <w:trPr>
          <w:trHeight w:val="408"/>
        </w:trPr>
        <w:tc>
          <w:tcPr>
            <w:tcW w:w="6946" w:type="dxa"/>
          </w:tcPr>
          <w:p w14:paraId="38F28A12"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Conflict Exposure – employee will frequently encounter disagreements/disputes of varying intensity while carrying out their role </w:t>
            </w:r>
          </w:p>
        </w:tc>
        <w:tc>
          <w:tcPr>
            <w:tcW w:w="1418" w:type="dxa"/>
            <w:gridSpan w:val="3"/>
          </w:tcPr>
          <w:p w14:paraId="4BA7B2E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B86092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0D703944" w14:textId="77777777" w:rsidTr="00A95E9A">
        <w:trPr>
          <w:trHeight w:val="408"/>
        </w:trPr>
        <w:tc>
          <w:tcPr>
            <w:tcW w:w="6946" w:type="dxa"/>
          </w:tcPr>
          <w:p w14:paraId="5C8537BC"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Enforcement/ Security Industry Authority licensed - employee licensed by (SIA)</w:t>
            </w:r>
          </w:p>
        </w:tc>
        <w:tc>
          <w:tcPr>
            <w:tcW w:w="1418" w:type="dxa"/>
            <w:gridSpan w:val="3"/>
          </w:tcPr>
          <w:p w14:paraId="7DB80CE5"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18D3B91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5C6810EB" w14:textId="77777777" w:rsidTr="00A95E9A">
        <w:trPr>
          <w:trHeight w:val="408"/>
        </w:trPr>
        <w:tc>
          <w:tcPr>
            <w:tcW w:w="6946" w:type="dxa"/>
          </w:tcPr>
          <w:p w14:paraId="2551A8FE" w14:textId="77777777" w:rsidR="008B059E" w:rsidRPr="006F202B" w:rsidRDefault="008B059E" w:rsidP="00A95E9A">
            <w:pPr>
              <w:spacing w:before="120" w:after="120"/>
              <w:jc w:val="both"/>
              <w:rPr>
                <w:rFonts w:asciiTheme="majorHAnsi" w:hAnsiTheme="majorHAnsi" w:cs="Arial"/>
                <w:sz w:val="18"/>
                <w:szCs w:val="18"/>
                <w:lang w:val="en-GB"/>
              </w:rPr>
            </w:pPr>
            <w:r w:rsidRPr="006F202B">
              <w:rPr>
                <w:rFonts w:asciiTheme="majorHAnsi" w:hAnsiTheme="majorHAnsi" w:cs="Arial"/>
                <w:sz w:val="20"/>
                <w:lang w:val="en-GB"/>
              </w:rPr>
              <w:t>Safeguarding Training Required</w:t>
            </w:r>
          </w:p>
          <w:p w14:paraId="48CCD018" w14:textId="77777777" w:rsidR="008B059E" w:rsidRPr="006F202B" w:rsidRDefault="008B059E" w:rsidP="00A95E9A">
            <w:pPr>
              <w:spacing w:before="120" w:after="120"/>
              <w:jc w:val="both"/>
              <w:rPr>
                <w:rFonts w:asciiTheme="majorHAnsi" w:hAnsiTheme="majorHAnsi" w:cs="Arial"/>
                <w:bCs/>
                <w:sz w:val="18"/>
                <w:szCs w:val="18"/>
                <w:lang w:val="en-GB"/>
              </w:rPr>
            </w:pPr>
            <w:r w:rsidRPr="006F202B">
              <w:rPr>
                <w:rFonts w:asciiTheme="majorHAnsi" w:hAnsiTheme="majorHAnsi" w:cs="Arial"/>
                <w:bCs/>
                <w:sz w:val="18"/>
                <w:szCs w:val="18"/>
                <w:lang w:val="en-GB"/>
              </w:rPr>
              <w:t>Level 1 - Ad hoc contact / never be left alone with a child, young person or adult at risk</w:t>
            </w:r>
          </w:p>
          <w:p w14:paraId="74580EEB" w14:textId="77777777" w:rsidR="008B059E" w:rsidRPr="006F202B" w:rsidRDefault="008B059E" w:rsidP="00A95E9A">
            <w:pPr>
              <w:spacing w:before="120" w:after="120"/>
              <w:jc w:val="both"/>
              <w:rPr>
                <w:rFonts w:asciiTheme="majorHAnsi" w:hAnsiTheme="majorHAnsi" w:cs="Arial"/>
                <w:bCs/>
                <w:sz w:val="18"/>
                <w:szCs w:val="18"/>
                <w:lang w:val="en-GB"/>
              </w:rPr>
            </w:pPr>
            <w:r w:rsidRPr="006F202B">
              <w:rPr>
                <w:rFonts w:asciiTheme="majorHAnsi" w:hAnsiTheme="majorHAnsi" w:cs="Arial"/>
                <w:bCs/>
                <w:sz w:val="18"/>
                <w:szCs w:val="18"/>
                <w:lang w:val="en-GB"/>
              </w:rPr>
              <w:t>Level 2 - Likely to come into contact with children/young people/adults at risk, through the nature of the role, but has no responsibility for supervision, or has line management</w:t>
            </w:r>
          </w:p>
          <w:p w14:paraId="7141444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18"/>
                <w:szCs w:val="18"/>
                <w:lang w:val="en-GB"/>
              </w:rPr>
              <w:t>Level 3 - Responsibility for supervision of children, young people or adults at risk, or has safeguarding lead responsibilities as part of their role.</w:t>
            </w:r>
          </w:p>
        </w:tc>
        <w:tc>
          <w:tcPr>
            <w:tcW w:w="851" w:type="dxa"/>
          </w:tcPr>
          <w:p w14:paraId="6FE5622F"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1</w:t>
            </w:r>
          </w:p>
        </w:tc>
        <w:tc>
          <w:tcPr>
            <w:tcW w:w="850" w:type="dxa"/>
            <w:gridSpan w:val="3"/>
          </w:tcPr>
          <w:p w14:paraId="4DF491CB"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 xml:space="preserve">Level 2 </w:t>
            </w:r>
          </w:p>
        </w:tc>
        <w:tc>
          <w:tcPr>
            <w:tcW w:w="992" w:type="dxa"/>
          </w:tcPr>
          <w:p w14:paraId="3A8A082A"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3</w:t>
            </w:r>
          </w:p>
        </w:tc>
      </w:tr>
      <w:tr w:rsidR="008B059E" w:rsidRPr="006F202B" w14:paraId="7FAEA53F" w14:textId="77777777" w:rsidTr="00A95E9A">
        <w:trPr>
          <w:trHeight w:val="479"/>
        </w:trPr>
        <w:tc>
          <w:tcPr>
            <w:tcW w:w="6946" w:type="dxa"/>
          </w:tcPr>
          <w:p w14:paraId="19BD6C59" w14:textId="77777777" w:rsidR="008B059E"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DBS check required – confirmed by a counter</w:t>
            </w:r>
            <w:r>
              <w:rPr>
                <w:rFonts w:asciiTheme="majorHAnsi" w:hAnsiTheme="majorHAnsi" w:cs="Arial"/>
                <w:sz w:val="20"/>
                <w:lang w:val="en-GB"/>
              </w:rPr>
              <w:t>-</w:t>
            </w:r>
            <w:r w:rsidRPr="006F202B">
              <w:rPr>
                <w:rFonts w:asciiTheme="majorHAnsi" w:hAnsiTheme="majorHAnsi" w:cs="Arial"/>
                <w:sz w:val="20"/>
                <w:lang w:val="en-GB"/>
              </w:rPr>
              <w:t>signatory</w:t>
            </w:r>
          </w:p>
          <w:p w14:paraId="1F5DE329" w14:textId="76ED4BA0" w:rsidR="00684B97" w:rsidRPr="00684B97" w:rsidRDefault="00684B97" w:rsidP="00A95E9A">
            <w:pPr>
              <w:spacing w:before="120" w:after="120"/>
              <w:jc w:val="both"/>
              <w:rPr>
                <w:rFonts w:asciiTheme="majorHAnsi" w:hAnsiTheme="majorHAnsi" w:cs="Arial"/>
                <w:sz w:val="16"/>
                <w:szCs w:val="16"/>
                <w:lang w:val="en-GB"/>
              </w:rPr>
            </w:pPr>
            <w:r w:rsidRPr="00684B97">
              <w:rPr>
                <w:rFonts w:asciiTheme="majorHAnsi" w:hAnsiTheme="majorHAnsi" w:cs="Arial"/>
                <w:sz w:val="16"/>
                <w:szCs w:val="16"/>
                <w:lang w:val="en-GB"/>
              </w:rPr>
              <w:t>*If Enhanced, Adult List / Child List *</w:t>
            </w:r>
            <w:r>
              <w:rPr>
                <w:rFonts w:asciiTheme="majorHAnsi" w:hAnsiTheme="majorHAnsi" w:cs="Arial"/>
                <w:sz w:val="16"/>
                <w:szCs w:val="16"/>
                <w:lang w:val="en-GB"/>
              </w:rPr>
              <w:t xml:space="preserve"> (</w:t>
            </w:r>
            <w:r w:rsidRPr="00684B97">
              <w:rPr>
                <w:rFonts w:asciiTheme="majorHAnsi" w:hAnsiTheme="majorHAnsi" w:cs="Arial"/>
                <w:sz w:val="16"/>
                <w:szCs w:val="16"/>
                <w:lang w:val="en-GB"/>
              </w:rPr>
              <w:t>delete as appropriate)</w:t>
            </w:r>
          </w:p>
        </w:tc>
        <w:tc>
          <w:tcPr>
            <w:tcW w:w="851" w:type="dxa"/>
          </w:tcPr>
          <w:p w14:paraId="6FE062ED"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BPSS</w:t>
            </w:r>
            <w:r>
              <w:rPr>
                <w:rFonts w:asciiTheme="majorHAnsi" w:hAnsiTheme="majorHAnsi" w:cs="Arial"/>
                <w:bCs/>
                <w:sz w:val="16"/>
                <w:szCs w:val="16"/>
                <w:lang w:val="en-GB"/>
              </w:rPr>
              <w:t xml:space="preserve"> / Basic</w:t>
            </w:r>
          </w:p>
        </w:tc>
        <w:tc>
          <w:tcPr>
            <w:tcW w:w="850" w:type="dxa"/>
            <w:gridSpan w:val="3"/>
          </w:tcPr>
          <w:p w14:paraId="0E3FFF6F"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Standard</w:t>
            </w:r>
          </w:p>
        </w:tc>
        <w:tc>
          <w:tcPr>
            <w:tcW w:w="992" w:type="dxa"/>
          </w:tcPr>
          <w:p w14:paraId="4836F700"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Enhanced</w:t>
            </w:r>
          </w:p>
        </w:tc>
      </w:tr>
      <w:tr w:rsidR="008B059E" w:rsidRPr="006F202B" w14:paraId="22BAFD77" w14:textId="77777777" w:rsidTr="00A95E9A">
        <w:trPr>
          <w:trHeight w:val="408"/>
        </w:trPr>
        <w:tc>
          <w:tcPr>
            <w:tcW w:w="6946" w:type="dxa"/>
          </w:tcPr>
          <w:p w14:paraId="6A065174"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sz w:val="20"/>
                <w:lang w:val="en-GB"/>
              </w:rPr>
              <w:t>Asbestos Exposure</w:t>
            </w:r>
          </w:p>
          <w:p w14:paraId="0F6FBAD1"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1 - Office based with little or no exposure risk</w:t>
            </w:r>
          </w:p>
          <w:p w14:paraId="4C5E9813"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2 - Likelihood of contact is remote and secondary to their role</w:t>
            </w:r>
          </w:p>
          <w:p w14:paraId="63FCFAED"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bCs/>
                <w:sz w:val="16"/>
                <w:szCs w:val="16"/>
                <w:lang w:val="en-GB"/>
              </w:rPr>
              <w:t>3 - Potential to encounter asbestos as part of their role</w:t>
            </w:r>
          </w:p>
        </w:tc>
        <w:tc>
          <w:tcPr>
            <w:tcW w:w="851" w:type="dxa"/>
          </w:tcPr>
          <w:p w14:paraId="7B3330C2"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1</w:t>
            </w:r>
          </w:p>
        </w:tc>
        <w:tc>
          <w:tcPr>
            <w:tcW w:w="850" w:type="dxa"/>
            <w:gridSpan w:val="3"/>
          </w:tcPr>
          <w:p w14:paraId="75E27A6F"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 xml:space="preserve">Level 2 </w:t>
            </w:r>
          </w:p>
        </w:tc>
        <w:tc>
          <w:tcPr>
            <w:tcW w:w="992" w:type="dxa"/>
          </w:tcPr>
          <w:p w14:paraId="0C7FED3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3</w:t>
            </w:r>
          </w:p>
        </w:tc>
      </w:tr>
      <w:tr w:rsidR="008B059E" w:rsidRPr="006F202B" w14:paraId="01C5C361" w14:textId="77777777" w:rsidTr="00A95E9A">
        <w:trPr>
          <w:trHeight w:val="466"/>
        </w:trPr>
        <w:tc>
          <w:tcPr>
            <w:tcW w:w="6946" w:type="dxa"/>
          </w:tcPr>
          <w:p w14:paraId="7A9A8C74" w14:textId="77777777" w:rsidR="008B059E" w:rsidRPr="006F202B" w:rsidRDefault="008B059E" w:rsidP="00A95E9A">
            <w:pPr>
              <w:widowControl/>
              <w:rPr>
                <w:rFonts w:asciiTheme="majorHAnsi" w:hAnsiTheme="majorHAnsi" w:cs="Arial"/>
                <w:snapToGrid/>
                <w:color w:val="000000"/>
                <w:sz w:val="20"/>
                <w:lang w:val="en-GB" w:eastAsia="en-GB"/>
              </w:rPr>
            </w:pPr>
            <w:r w:rsidRPr="006F202B">
              <w:rPr>
                <w:rFonts w:asciiTheme="majorHAnsi" w:hAnsiTheme="majorHAnsi" w:cs="Arial"/>
                <w:snapToGrid/>
                <w:color w:val="000000"/>
                <w:sz w:val="20"/>
                <w:lang w:val="en-GB" w:eastAsia="en-GB"/>
              </w:rPr>
              <w:t>Legionnaires exposure</w:t>
            </w:r>
          </w:p>
          <w:p w14:paraId="160B3042" w14:textId="77777777" w:rsidR="008B059E" w:rsidRPr="006F202B" w:rsidRDefault="008B059E" w:rsidP="00A95E9A">
            <w:pPr>
              <w:spacing w:before="120" w:after="120"/>
              <w:jc w:val="both"/>
              <w:rPr>
                <w:rFonts w:asciiTheme="majorHAnsi" w:hAnsiTheme="majorHAnsi" w:cs="Arial"/>
                <w:bCs/>
                <w:sz w:val="14"/>
                <w:szCs w:val="14"/>
                <w:lang w:val="en-GB"/>
              </w:rPr>
            </w:pPr>
            <w:r w:rsidRPr="006F202B">
              <w:rPr>
                <w:rFonts w:asciiTheme="majorHAnsi" w:hAnsiTheme="majorHAnsi" w:cs="Arial"/>
                <w:bCs/>
                <w:sz w:val="14"/>
                <w:szCs w:val="14"/>
                <w:lang w:val="en-GB"/>
              </w:rPr>
              <w:t>1 - Basic Awareness Training - may come into contact with bacteria in water systems</w:t>
            </w:r>
          </w:p>
          <w:p w14:paraId="46472007"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bCs/>
                <w:sz w:val="14"/>
                <w:szCs w:val="14"/>
                <w:lang w:val="en-GB"/>
              </w:rPr>
              <w:t>2 - Training on Legionnaires Disease - directly working with any of the following (or other sources of contaminated water)</w:t>
            </w:r>
          </w:p>
        </w:tc>
        <w:tc>
          <w:tcPr>
            <w:tcW w:w="1276" w:type="dxa"/>
            <w:gridSpan w:val="2"/>
          </w:tcPr>
          <w:p w14:paraId="31A49465"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napToGrid/>
                <w:color w:val="000000"/>
                <w:sz w:val="20"/>
                <w:lang w:val="en-GB" w:eastAsia="en-GB"/>
              </w:rPr>
              <w:t>Level 1</w:t>
            </w:r>
          </w:p>
        </w:tc>
        <w:tc>
          <w:tcPr>
            <w:tcW w:w="1417" w:type="dxa"/>
            <w:gridSpan w:val="3"/>
          </w:tcPr>
          <w:p w14:paraId="11DDB718"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napToGrid/>
                <w:color w:val="000000"/>
                <w:sz w:val="20"/>
                <w:lang w:val="en-GB" w:eastAsia="en-GB"/>
              </w:rPr>
              <w:t xml:space="preserve">Level 2 </w:t>
            </w:r>
          </w:p>
        </w:tc>
      </w:tr>
      <w:tr w:rsidR="008B059E" w:rsidRPr="006F202B" w14:paraId="27CBBE80" w14:textId="77777777" w:rsidTr="00A95E9A">
        <w:trPr>
          <w:trHeight w:val="466"/>
        </w:trPr>
        <w:tc>
          <w:tcPr>
            <w:tcW w:w="6946" w:type="dxa"/>
          </w:tcPr>
          <w:p w14:paraId="1AE5016F" w14:textId="77777777" w:rsidR="008B059E" w:rsidRPr="006F202B" w:rsidRDefault="008B059E" w:rsidP="00A95E9A">
            <w:pPr>
              <w:widowControl/>
              <w:rPr>
                <w:rFonts w:asciiTheme="majorHAnsi" w:hAnsiTheme="majorHAnsi" w:cs="Arial"/>
                <w:snapToGrid/>
                <w:color w:val="000000"/>
                <w:sz w:val="16"/>
                <w:szCs w:val="16"/>
                <w:lang w:val="en-GB" w:eastAsia="en-GB"/>
              </w:rPr>
            </w:pPr>
            <w:r w:rsidRPr="006F202B">
              <w:rPr>
                <w:rFonts w:asciiTheme="majorHAnsi" w:hAnsiTheme="majorHAnsi" w:cs="Arial"/>
                <w:snapToGrid/>
                <w:color w:val="000000"/>
                <w:sz w:val="20"/>
                <w:lang w:val="en-GB" w:eastAsia="en-GB"/>
              </w:rPr>
              <w:t>Weil's exposure</w:t>
            </w:r>
          </w:p>
          <w:p w14:paraId="5E74C4B5" w14:textId="77777777" w:rsidR="008B059E" w:rsidRPr="006F202B" w:rsidRDefault="008B059E" w:rsidP="00A95E9A">
            <w:pPr>
              <w:widowControl/>
              <w:rPr>
                <w:rFonts w:asciiTheme="majorHAnsi" w:hAnsiTheme="majorHAnsi" w:cs="Arial"/>
                <w:snapToGrid/>
                <w:color w:val="000000"/>
                <w:sz w:val="20"/>
                <w:lang w:val="en-GB" w:eastAsia="en-GB"/>
              </w:rPr>
            </w:pPr>
            <w:r w:rsidRPr="006F202B">
              <w:rPr>
                <w:rFonts w:asciiTheme="majorHAnsi" w:hAnsiTheme="majorHAnsi" w:cs="Arial"/>
                <w:bCs/>
                <w:sz w:val="14"/>
                <w:szCs w:val="14"/>
                <w:lang w:val="en-GB"/>
              </w:rPr>
              <w:t>Employees who work in areas where they may come into contact with the urine of infected animals, such as such as rats, cattle, pigs, and dogs. OR contaminated water or soil</w:t>
            </w:r>
          </w:p>
        </w:tc>
        <w:tc>
          <w:tcPr>
            <w:tcW w:w="1276" w:type="dxa"/>
            <w:gridSpan w:val="2"/>
          </w:tcPr>
          <w:p w14:paraId="40AB4C3D" w14:textId="77777777" w:rsidR="008B059E" w:rsidRPr="006F202B" w:rsidRDefault="008B059E" w:rsidP="00A95E9A">
            <w:pPr>
              <w:spacing w:before="120" w:after="120"/>
              <w:jc w:val="both"/>
              <w:rPr>
                <w:rFonts w:asciiTheme="majorHAnsi" w:hAnsiTheme="majorHAnsi" w:cs="Arial"/>
                <w:snapToGrid/>
                <w:color w:val="000000"/>
                <w:sz w:val="20"/>
                <w:lang w:val="en-GB" w:eastAsia="en-GB"/>
              </w:rPr>
            </w:pPr>
            <w:r w:rsidRPr="006F202B">
              <w:rPr>
                <w:rFonts w:asciiTheme="majorHAnsi" w:hAnsiTheme="majorHAnsi" w:cs="Arial"/>
                <w:snapToGrid/>
                <w:color w:val="000000"/>
                <w:sz w:val="20"/>
                <w:lang w:val="en-GB" w:eastAsia="en-GB"/>
              </w:rPr>
              <w:t xml:space="preserve">Yes </w:t>
            </w:r>
          </w:p>
        </w:tc>
        <w:tc>
          <w:tcPr>
            <w:tcW w:w="1417" w:type="dxa"/>
            <w:gridSpan w:val="3"/>
          </w:tcPr>
          <w:p w14:paraId="06989D00" w14:textId="77777777" w:rsidR="008B059E" w:rsidRPr="006F202B" w:rsidRDefault="008B059E" w:rsidP="00A95E9A">
            <w:pPr>
              <w:spacing w:before="120" w:after="120"/>
              <w:jc w:val="both"/>
              <w:rPr>
                <w:rFonts w:asciiTheme="majorHAnsi" w:hAnsiTheme="majorHAnsi" w:cs="Arial"/>
                <w:snapToGrid/>
                <w:color w:val="000000"/>
                <w:sz w:val="20"/>
                <w:lang w:val="en-GB" w:eastAsia="en-GB"/>
              </w:rPr>
            </w:pPr>
            <w:r w:rsidRPr="006F202B">
              <w:rPr>
                <w:rFonts w:asciiTheme="majorHAnsi" w:hAnsiTheme="majorHAnsi" w:cs="Arial"/>
                <w:snapToGrid/>
                <w:color w:val="000000"/>
                <w:sz w:val="20"/>
                <w:lang w:val="en-GB" w:eastAsia="en-GB"/>
              </w:rPr>
              <w:t>No</w:t>
            </w:r>
          </w:p>
        </w:tc>
      </w:tr>
    </w:tbl>
    <w:p w14:paraId="4E160674" w14:textId="77777777" w:rsidR="008B059E" w:rsidRPr="001D1BD6" w:rsidRDefault="008B059E" w:rsidP="000E4F0E">
      <w:pPr>
        <w:jc w:val="both"/>
        <w:rPr>
          <w:rFonts w:ascii="Open Sans" w:hAnsi="Open Sans" w:cs="Open Sans"/>
          <w:b/>
          <w:sz w:val="20"/>
          <w:lang w:val="en-GB"/>
        </w:rPr>
      </w:pPr>
    </w:p>
    <w:sectPr w:rsidR="008B059E" w:rsidRPr="001D1BD6" w:rsidSect="006551D3">
      <w:headerReference w:type="even" r:id="rId11"/>
      <w:headerReference w:type="default" r:id="rId12"/>
      <w:footerReference w:type="even" r:id="rId13"/>
      <w:footerReference w:type="default" r:id="rId14"/>
      <w:headerReference w:type="first" r:id="rId15"/>
      <w:footerReference w:type="first" r:id="rId16"/>
      <w:pgSz w:w="11906" w:h="16838"/>
      <w:pgMar w:top="2552"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C24DA" w14:textId="77777777" w:rsidR="003F1E03" w:rsidRDefault="003F1E03" w:rsidP="008F6EA2">
      <w:r>
        <w:separator/>
      </w:r>
    </w:p>
  </w:endnote>
  <w:endnote w:type="continuationSeparator" w:id="0">
    <w:p w14:paraId="66730DF8" w14:textId="77777777" w:rsidR="003F1E03" w:rsidRDefault="003F1E03" w:rsidP="008F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F688" w14:textId="77777777" w:rsidR="008F4688" w:rsidRDefault="008F46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D1FB" w14:textId="611AE271" w:rsidR="008F6EA2" w:rsidRDefault="008F6EA2" w:rsidP="006551D3">
    <w:pPr>
      <w:pStyle w:val="Footer"/>
      <w:tabs>
        <w:tab w:val="clear" w:pos="4513"/>
        <w:tab w:val="clear" w:pos="9026"/>
        <w:tab w:val="left" w:pos="5748"/>
      </w:tabs>
    </w:pPr>
    <w:r>
      <w:rPr>
        <w:noProof/>
        <w:snapToGrid/>
        <w14:ligatures w14:val="standardContextual"/>
      </w:rPr>
      <w:drawing>
        <wp:anchor distT="0" distB="0" distL="114300" distR="114300" simplePos="0" relativeHeight="251659264" behindDoc="1" locked="0" layoutInCell="1" allowOverlap="1" wp14:anchorId="181FE957" wp14:editId="1E419F4C">
          <wp:simplePos x="0" y="0"/>
          <wp:positionH relativeFrom="page">
            <wp:align>right</wp:align>
          </wp:positionH>
          <wp:positionV relativeFrom="paragraph">
            <wp:posOffset>-477915</wp:posOffset>
          </wp:positionV>
          <wp:extent cx="7141091" cy="1010403"/>
          <wp:effectExtent l="0" t="0" r="3175" b="0"/>
          <wp:wrapNone/>
          <wp:docPr id="1553633110"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33110" name="Picture 6"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41091" cy="1010403"/>
                  </a:xfrm>
                  <a:prstGeom prst="rect">
                    <a:avLst/>
                  </a:prstGeom>
                </pic:spPr>
              </pic:pic>
            </a:graphicData>
          </a:graphic>
          <wp14:sizeRelH relativeFrom="page">
            <wp14:pctWidth>0</wp14:pctWidth>
          </wp14:sizeRelH>
          <wp14:sizeRelV relativeFrom="page">
            <wp14:pctHeight>0</wp14:pctHeight>
          </wp14:sizeRelV>
        </wp:anchor>
      </w:drawing>
    </w:r>
    <w:r w:rsidR="006551D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AC15" w14:textId="77777777" w:rsidR="008F4688" w:rsidRDefault="008F4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6A480" w14:textId="77777777" w:rsidR="003F1E03" w:rsidRDefault="003F1E03" w:rsidP="008F6EA2">
      <w:r>
        <w:separator/>
      </w:r>
    </w:p>
  </w:footnote>
  <w:footnote w:type="continuationSeparator" w:id="0">
    <w:p w14:paraId="2DDBD809" w14:textId="77777777" w:rsidR="003F1E03" w:rsidRDefault="003F1E03" w:rsidP="008F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D2A7" w14:textId="77777777" w:rsidR="008F4688" w:rsidRDefault="008F46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612F" w14:textId="508A9EC9" w:rsidR="008F6EA2" w:rsidRDefault="008F6EA2">
    <w:pPr>
      <w:pStyle w:val="Header"/>
      <w:rPr>
        <w:noProof/>
        <w:snapToGrid/>
        <w14:ligatures w14:val="standardContextual"/>
      </w:rPr>
    </w:pPr>
    <w:r>
      <w:rPr>
        <w:noProof/>
        <w:snapToGrid/>
        <w14:ligatures w14:val="standardContextual"/>
      </w:rPr>
      <w:drawing>
        <wp:anchor distT="0" distB="0" distL="114300" distR="114300" simplePos="0" relativeHeight="251658240" behindDoc="1" locked="0" layoutInCell="1" allowOverlap="1" wp14:anchorId="1767DE78" wp14:editId="390F89B7">
          <wp:simplePos x="0" y="0"/>
          <wp:positionH relativeFrom="page">
            <wp:posOffset>15240</wp:posOffset>
          </wp:positionH>
          <wp:positionV relativeFrom="page">
            <wp:posOffset>0</wp:posOffset>
          </wp:positionV>
          <wp:extent cx="7527600" cy="1792800"/>
          <wp:effectExtent l="0" t="0" r="0" b="0"/>
          <wp:wrapNone/>
          <wp:docPr id="363383391"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83391" name="Picture 5"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27600" cy="1792800"/>
                  </a:xfrm>
                  <a:prstGeom prst="rect">
                    <a:avLst/>
                  </a:prstGeom>
                </pic:spPr>
              </pic:pic>
            </a:graphicData>
          </a:graphic>
          <wp14:sizeRelH relativeFrom="page">
            <wp14:pctWidth>0</wp14:pctWidth>
          </wp14:sizeRelH>
          <wp14:sizeRelV relativeFrom="page">
            <wp14:pctHeight>0</wp14:pctHeight>
          </wp14:sizeRelV>
        </wp:anchor>
      </w:drawing>
    </w:r>
  </w:p>
  <w:p w14:paraId="6FA1906F" w14:textId="5E6129BA" w:rsidR="008F6EA2" w:rsidRDefault="008F6E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040C" w14:textId="77777777" w:rsidR="008F4688" w:rsidRDefault="008F4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FEF"/>
    <w:multiLevelType w:val="hybridMultilevel"/>
    <w:tmpl w:val="BC3E2A1C"/>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6FF2232"/>
    <w:multiLevelType w:val="hybridMultilevel"/>
    <w:tmpl w:val="16EA71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164494"/>
    <w:multiLevelType w:val="hybridMultilevel"/>
    <w:tmpl w:val="B47CAA42"/>
    <w:lvl w:ilvl="0" w:tplc="85D23BF0">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3E723F"/>
    <w:multiLevelType w:val="hybridMultilevel"/>
    <w:tmpl w:val="5922CF08"/>
    <w:lvl w:ilvl="0" w:tplc="FFFFFFFF">
      <w:start w:val="1"/>
      <w:numFmt w:val="lowerLetter"/>
      <w:lvlText w:val="%1)"/>
      <w:lvlJc w:val="left"/>
      <w:pPr>
        <w:tabs>
          <w:tab w:val="num" w:pos="1080"/>
        </w:tabs>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A32F47"/>
    <w:multiLevelType w:val="hybridMultilevel"/>
    <w:tmpl w:val="5302C446"/>
    <w:lvl w:ilvl="0" w:tplc="01569936">
      <w:start w:val="1"/>
      <w:numFmt w:val="decimal"/>
      <w:lvlText w:val="%1."/>
      <w:lvlJc w:val="left"/>
      <w:pPr>
        <w:ind w:left="342" w:hanging="360"/>
      </w:pPr>
      <w:rPr>
        <w:rFonts w:hint="default"/>
      </w:rPr>
    </w:lvl>
    <w:lvl w:ilvl="1" w:tplc="08090019">
      <w:start w:val="1"/>
      <w:numFmt w:val="lowerLetter"/>
      <w:lvlText w:val="%2."/>
      <w:lvlJc w:val="left"/>
      <w:pPr>
        <w:ind w:left="1062" w:hanging="360"/>
      </w:pPr>
    </w:lvl>
    <w:lvl w:ilvl="2" w:tplc="0809001B" w:tentative="1">
      <w:start w:val="1"/>
      <w:numFmt w:val="lowerRoman"/>
      <w:lvlText w:val="%3."/>
      <w:lvlJc w:val="right"/>
      <w:pPr>
        <w:ind w:left="1782" w:hanging="180"/>
      </w:pPr>
    </w:lvl>
    <w:lvl w:ilvl="3" w:tplc="0809000F" w:tentative="1">
      <w:start w:val="1"/>
      <w:numFmt w:val="decimal"/>
      <w:lvlText w:val="%4."/>
      <w:lvlJc w:val="left"/>
      <w:pPr>
        <w:ind w:left="2502" w:hanging="360"/>
      </w:pPr>
    </w:lvl>
    <w:lvl w:ilvl="4" w:tplc="08090019" w:tentative="1">
      <w:start w:val="1"/>
      <w:numFmt w:val="lowerLetter"/>
      <w:lvlText w:val="%5."/>
      <w:lvlJc w:val="left"/>
      <w:pPr>
        <w:ind w:left="3222" w:hanging="360"/>
      </w:pPr>
    </w:lvl>
    <w:lvl w:ilvl="5" w:tplc="0809001B" w:tentative="1">
      <w:start w:val="1"/>
      <w:numFmt w:val="lowerRoman"/>
      <w:lvlText w:val="%6."/>
      <w:lvlJc w:val="right"/>
      <w:pPr>
        <w:ind w:left="3942" w:hanging="180"/>
      </w:pPr>
    </w:lvl>
    <w:lvl w:ilvl="6" w:tplc="0809000F" w:tentative="1">
      <w:start w:val="1"/>
      <w:numFmt w:val="decimal"/>
      <w:lvlText w:val="%7."/>
      <w:lvlJc w:val="left"/>
      <w:pPr>
        <w:ind w:left="4662" w:hanging="360"/>
      </w:pPr>
    </w:lvl>
    <w:lvl w:ilvl="7" w:tplc="08090019" w:tentative="1">
      <w:start w:val="1"/>
      <w:numFmt w:val="lowerLetter"/>
      <w:lvlText w:val="%8."/>
      <w:lvlJc w:val="left"/>
      <w:pPr>
        <w:ind w:left="5382" w:hanging="360"/>
      </w:pPr>
    </w:lvl>
    <w:lvl w:ilvl="8" w:tplc="0809001B" w:tentative="1">
      <w:start w:val="1"/>
      <w:numFmt w:val="lowerRoman"/>
      <w:lvlText w:val="%9."/>
      <w:lvlJc w:val="right"/>
      <w:pPr>
        <w:ind w:left="6102" w:hanging="180"/>
      </w:pPr>
    </w:lvl>
  </w:abstractNum>
  <w:abstractNum w:abstractNumId="5" w15:restartNumberingAfterBreak="0">
    <w:nsid w:val="7C053245"/>
    <w:multiLevelType w:val="hybridMultilevel"/>
    <w:tmpl w:val="BC3E2A1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7CF21B2C"/>
    <w:multiLevelType w:val="hybridMultilevel"/>
    <w:tmpl w:val="357C6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97463">
    <w:abstractNumId w:val="4"/>
  </w:num>
  <w:num w:numId="2" w16cid:durableId="1619793573">
    <w:abstractNumId w:val="5"/>
  </w:num>
  <w:num w:numId="3" w16cid:durableId="97877808">
    <w:abstractNumId w:val="0"/>
  </w:num>
  <w:num w:numId="4" w16cid:durableId="726344865">
    <w:abstractNumId w:val="3"/>
  </w:num>
  <w:num w:numId="5" w16cid:durableId="439641903">
    <w:abstractNumId w:val="2"/>
  </w:num>
  <w:num w:numId="6" w16cid:durableId="862327408">
    <w:abstractNumId w:val="6"/>
  </w:num>
  <w:num w:numId="7" w16cid:durableId="1405447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ACE"/>
    <w:rsid w:val="00015CD0"/>
    <w:rsid w:val="00082F61"/>
    <w:rsid w:val="000C1352"/>
    <w:rsid w:val="000D3FFA"/>
    <w:rsid w:val="000E4F0E"/>
    <w:rsid w:val="00112324"/>
    <w:rsid w:val="00130E4D"/>
    <w:rsid w:val="00147E5B"/>
    <w:rsid w:val="00170DEA"/>
    <w:rsid w:val="001B76E9"/>
    <w:rsid w:val="001D1BD6"/>
    <w:rsid w:val="001E1208"/>
    <w:rsid w:val="001E4FE2"/>
    <w:rsid w:val="00202F31"/>
    <w:rsid w:val="00216E15"/>
    <w:rsid w:val="00220A15"/>
    <w:rsid w:val="002346F5"/>
    <w:rsid w:val="002A3243"/>
    <w:rsid w:val="002B4739"/>
    <w:rsid w:val="002F008D"/>
    <w:rsid w:val="0034354B"/>
    <w:rsid w:val="00360733"/>
    <w:rsid w:val="00366EB0"/>
    <w:rsid w:val="003A771A"/>
    <w:rsid w:val="003F1E03"/>
    <w:rsid w:val="004879FF"/>
    <w:rsid w:val="004A2E05"/>
    <w:rsid w:val="004E0640"/>
    <w:rsid w:val="00552BFF"/>
    <w:rsid w:val="005756C4"/>
    <w:rsid w:val="005D622C"/>
    <w:rsid w:val="005E7BC9"/>
    <w:rsid w:val="005F6811"/>
    <w:rsid w:val="006221F4"/>
    <w:rsid w:val="006233A3"/>
    <w:rsid w:val="0063122F"/>
    <w:rsid w:val="006551D3"/>
    <w:rsid w:val="00684B97"/>
    <w:rsid w:val="006F202B"/>
    <w:rsid w:val="007850BB"/>
    <w:rsid w:val="007D105B"/>
    <w:rsid w:val="007D7DE2"/>
    <w:rsid w:val="008952EA"/>
    <w:rsid w:val="008B0183"/>
    <w:rsid w:val="008B059E"/>
    <w:rsid w:val="008F4688"/>
    <w:rsid w:val="008F6EA2"/>
    <w:rsid w:val="0090180D"/>
    <w:rsid w:val="00901FBE"/>
    <w:rsid w:val="00923FF3"/>
    <w:rsid w:val="00936B93"/>
    <w:rsid w:val="00A85698"/>
    <w:rsid w:val="00A91E38"/>
    <w:rsid w:val="00A92816"/>
    <w:rsid w:val="00AA567C"/>
    <w:rsid w:val="00B17B48"/>
    <w:rsid w:val="00B64816"/>
    <w:rsid w:val="00B86681"/>
    <w:rsid w:val="00BF2FC9"/>
    <w:rsid w:val="00C26729"/>
    <w:rsid w:val="00C55049"/>
    <w:rsid w:val="00C8581A"/>
    <w:rsid w:val="00CE2100"/>
    <w:rsid w:val="00D11C89"/>
    <w:rsid w:val="00D269FD"/>
    <w:rsid w:val="00D41FFC"/>
    <w:rsid w:val="00D74644"/>
    <w:rsid w:val="00DD41D9"/>
    <w:rsid w:val="00DE1310"/>
    <w:rsid w:val="00DE3B30"/>
    <w:rsid w:val="00E425B3"/>
    <w:rsid w:val="00E515A2"/>
    <w:rsid w:val="00EB2C34"/>
    <w:rsid w:val="00EC0ACE"/>
    <w:rsid w:val="00F03F6F"/>
    <w:rsid w:val="00F06104"/>
    <w:rsid w:val="00F16579"/>
    <w:rsid w:val="00F16AB2"/>
    <w:rsid w:val="00F51219"/>
    <w:rsid w:val="00FA46F6"/>
    <w:rsid w:val="00FC3202"/>
    <w:rsid w:val="00FE2289"/>
    <w:rsid w:val="00FE6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F988C"/>
  <w15:chartTrackingRefBased/>
  <w15:docId w15:val="{11155911-7519-4846-B0FB-0899F36C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E"/>
    <w:pPr>
      <w:widowControl w:val="0"/>
      <w:spacing w:after="0" w:line="240" w:lineRule="auto"/>
    </w:pPr>
    <w:rPr>
      <w:rFonts w:ascii="Times New Roman" w:eastAsia="Times New Roman" w:hAnsi="Times New Roman" w:cs="Times New Roman"/>
      <w:snapToGrid w:val="0"/>
      <w:kern w:val="0"/>
      <w:szCs w:val="20"/>
      <w:lang w:val="en-US"/>
      <w14:ligatures w14:val="none"/>
    </w:rPr>
  </w:style>
  <w:style w:type="paragraph" w:styleId="Heading1">
    <w:name w:val="heading 1"/>
    <w:basedOn w:val="Normal"/>
    <w:next w:val="Normal"/>
    <w:link w:val="Heading1Char"/>
    <w:uiPriority w:val="9"/>
    <w:qFormat/>
    <w:rsid w:val="00EC0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ACE"/>
    <w:rPr>
      <w:rFonts w:eastAsiaTheme="majorEastAsia" w:cstheme="majorBidi"/>
      <w:color w:val="272727" w:themeColor="text1" w:themeTint="D8"/>
    </w:rPr>
  </w:style>
  <w:style w:type="paragraph" w:styleId="Title">
    <w:name w:val="Title"/>
    <w:basedOn w:val="Normal"/>
    <w:next w:val="Normal"/>
    <w:link w:val="TitleChar"/>
    <w:uiPriority w:val="10"/>
    <w:qFormat/>
    <w:rsid w:val="00EC0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ACE"/>
    <w:pPr>
      <w:spacing w:before="160"/>
      <w:jc w:val="center"/>
    </w:pPr>
    <w:rPr>
      <w:i/>
      <w:iCs/>
      <w:color w:val="404040" w:themeColor="text1" w:themeTint="BF"/>
    </w:rPr>
  </w:style>
  <w:style w:type="character" w:customStyle="1" w:styleId="QuoteChar">
    <w:name w:val="Quote Char"/>
    <w:basedOn w:val="DefaultParagraphFont"/>
    <w:link w:val="Quote"/>
    <w:uiPriority w:val="29"/>
    <w:rsid w:val="00EC0ACE"/>
    <w:rPr>
      <w:i/>
      <w:iCs/>
      <w:color w:val="404040" w:themeColor="text1" w:themeTint="BF"/>
    </w:rPr>
  </w:style>
  <w:style w:type="paragraph" w:styleId="ListParagraph">
    <w:name w:val="List Paragraph"/>
    <w:basedOn w:val="Normal"/>
    <w:uiPriority w:val="34"/>
    <w:qFormat/>
    <w:rsid w:val="00EC0ACE"/>
    <w:pPr>
      <w:ind w:left="720"/>
      <w:contextualSpacing/>
    </w:pPr>
  </w:style>
  <w:style w:type="character" w:styleId="IntenseEmphasis">
    <w:name w:val="Intense Emphasis"/>
    <w:basedOn w:val="DefaultParagraphFont"/>
    <w:uiPriority w:val="21"/>
    <w:qFormat/>
    <w:rsid w:val="00EC0ACE"/>
    <w:rPr>
      <w:i/>
      <w:iCs/>
      <w:color w:val="0F4761" w:themeColor="accent1" w:themeShade="BF"/>
    </w:rPr>
  </w:style>
  <w:style w:type="paragraph" w:styleId="IntenseQuote">
    <w:name w:val="Intense Quote"/>
    <w:basedOn w:val="Normal"/>
    <w:next w:val="Normal"/>
    <w:link w:val="IntenseQuoteChar"/>
    <w:uiPriority w:val="30"/>
    <w:qFormat/>
    <w:rsid w:val="00EC0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ACE"/>
    <w:rPr>
      <w:i/>
      <w:iCs/>
      <w:color w:val="0F4761" w:themeColor="accent1" w:themeShade="BF"/>
    </w:rPr>
  </w:style>
  <w:style w:type="character" w:styleId="IntenseReference">
    <w:name w:val="Intense Reference"/>
    <w:basedOn w:val="DefaultParagraphFont"/>
    <w:uiPriority w:val="32"/>
    <w:qFormat/>
    <w:rsid w:val="00EC0ACE"/>
    <w:rPr>
      <w:b/>
      <w:bCs/>
      <w:smallCaps/>
      <w:color w:val="0F4761" w:themeColor="accent1" w:themeShade="BF"/>
      <w:spacing w:val="5"/>
    </w:rPr>
  </w:style>
  <w:style w:type="character" w:customStyle="1" w:styleId="normaltextrun">
    <w:name w:val="normaltextrun"/>
    <w:rsid w:val="00EB2C34"/>
  </w:style>
  <w:style w:type="character" w:styleId="CommentReference">
    <w:name w:val="annotation reference"/>
    <w:rsid w:val="00D269FD"/>
    <w:rPr>
      <w:sz w:val="16"/>
      <w:szCs w:val="16"/>
    </w:rPr>
  </w:style>
  <w:style w:type="paragraph" w:styleId="CommentText">
    <w:name w:val="annotation text"/>
    <w:basedOn w:val="Normal"/>
    <w:link w:val="CommentTextChar"/>
    <w:rsid w:val="00D269FD"/>
    <w:rPr>
      <w:sz w:val="20"/>
    </w:rPr>
  </w:style>
  <w:style w:type="character" w:customStyle="1" w:styleId="CommentTextChar">
    <w:name w:val="Comment Text Char"/>
    <w:basedOn w:val="DefaultParagraphFont"/>
    <w:link w:val="CommentText"/>
    <w:rsid w:val="00D269FD"/>
    <w:rPr>
      <w:rFonts w:ascii="Times New Roman" w:eastAsia="Times New Roman" w:hAnsi="Times New Roman" w:cs="Times New Roman"/>
      <w:snapToGrid w:val="0"/>
      <w:kern w:val="0"/>
      <w:sz w:val="20"/>
      <w:szCs w:val="20"/>
      <w:lang w:val="en-US"/>
      <w14:ligatures w14:val="none"/>
    </w:rPr>
  </w:style>
  <w:style w:type="paragraph" w:styleId="Header">
    <w:name w:val="header"/>
    <w:basedOn w:val="Normal"/>
    <w:link w:val="HeaderChar"/>
    <w:uiPriority w:val="99"/>
    <w:unhideWhenUsed/>
    <w:rsid w:val="008F6EA2"/>
    <w:pPr>
      <w:tabs>
        <w:tab w:val="center" w:pos="4513"/>
        <w:tab w:val="right" w:pos="9026"/>
      </w:tabs>
    </w:pPr>
  </w:style>
  <w:style w:type="character" w:customStyle="1" w:styleId="HeaderChar">
    <w:name w:val="Header Char"/>
    <w:basedOn w:val="DefaultParagraphFont"/>
    <w:link w:val="Header"/>
    <w:uiPriority w:val="99"/>
    <w:rsid w:val="008F6EA2"/>
    <w:rPr>
      <w:rFonts w:ascii="Times New Roman" w:eastAsia="Times New Roman" w:hAnsi="Times New Roman" w:cs="Times New Roman"/>
      <w:snapToGrid w:val="0"/>
      <w:kern w:val="0"/>
      <w:szCs w:val="20"/>
      <w:lang w:val="en-US"/>
      <w14:ligatures w14:val="none"/>
    </w:rPr>
  </w:style>
  <w:style w:type="paragraph" w:styleId="Footer">
    <w:name w:val="footer"/>
    <w:basedOn w:val="Normal"/>
    <w:link w:val="FooterChar"/>
    <w:uiPriority w:val="99"/>
    <w:unhideWhenUsed/>
    <w:rsid w:val="008F6EA2"/>
    <w:pPr>
      <w:tabs>
        <w:tab w:val="center" w:pos="4513"/>
        <w:tab w:val="right" w:pos="9026"/>
      </w:tabs>
    </w:pPr>
  </w:style>
  <w:style w:type="character" w:customStyle="1" w:styleId="FooterChar">
    <w:name w:val="Footer Char"/>
    <w:basedOn w:val="DefaultParagraphFont"/>
    <w:link w:val="Footer"/>
    <w:uiPriority w:val="99"/>
    <w:rsid w:val="008F6EA2"/>
    <w:rPr>
      <w:rFonts w:ascii="Times New Roman" w:eastAsia="Times New Roman" w:hAnsi="Times New Roman" w:cs="Times New Roman"/>
      <w:snapToGrid w:val="0"/>
      <w:kern w:val="0"/>
      <w:szCs w:val="20"/>
      <w:lang w:val="en-US"/>
      <w14:ligatures w14:val="none"/>
    </w:rPr>
  </w:style>
  <w:style w:type="character" w:styleId="BookTitle">
    <w:name w:val="Book Title"/>
    <w:basedOn w:val="DefaultParagraphFont"/>
    <w:uiPriority w:val="33"/>
    <w:qFormat/>
    <w:rsid w:val="008F4688"/>
    <w:rPr>
      <w:b/>
      <w:bCs/>
      <w:i/>
      <w:iCs/>
      <w:spacing w:val="5"/>
    </w:rPr>
  </w:style>
  <w:style w:type="paragraph" w:styleId="Caption">
    <w:name w:val="caption"/>
    <w:basedOn w:val="Normal"/>
    <w:next w:val="Normal"/>
    <w:uiPriority w:val="35"/>
    <w:semiHidden/>
    <w:unhideWhenUsed/>
    <w:qFormat/>
    <w:rsid w:val="008F4688"/>
    <w:pPr>
      <w:spacing w:after="200"/>
    </w:pPr>
    <w:rPr>
      <w:i/>
      <w:iCs/>
      <w:color w:val="0E2841" w:themeColor="text2"/>
      <w:sz w:val="18"/>
      <w:szCs w:val="18"/>
    </w:rPr>
  </w:style>
  <w:style w:type="character" w:styleId="Emphasis">
    <w:name w:val="Emphasis"/>
    <w:basedOn w:val="DefaultParagraphFont"/>
    <w:uiPriority w:val="20"/>
    <w:qFormat/>
    <w:rsid w:val="008F4688"/>
    <w:rPr>
      <w:i/>
      <w:iCs/>
    </w:rPr>
  </w:style>
  <w:style w:type="paragraph" w:styleId="NoSpacing">
    <w:name w:val="No Spacing"/>
    <w:uiPriority w:val="1"/>
    <w:qFormat/>
    <w:rsid w:val="008F4688"/>
    <w:pPr>
      <w:widowControl w:val="0"/>
      <w:spacing w:after="0" w:line="240" w:lineRule="auto"/>
    </w:pPr>
    <w:rPr>
      <w:rFonts w:ascii="Times New Roman" w:eastAsia="Times New Roman" w:hAnsi="Times New Roman" w:cs="Times New Roman"/>
      <w:snapToGrid w:val="0"/>
      <w:kern w:val="0"/>
      <w:szCs w:val="20"/>
      <w:lang w:val="en-US"/>
      <w14:ligatures w14:val="none"/>
    </w:rPr>
  </w:style>
  <w:style w:type="character" w:styleId="Strong">
    <w:name w:val="Strong"/>
    <w:basedOn w:val="DefaultParagraphFont"/>
    <w:uiPriority w:val="22"/>
    <w:qFormat/>
    <w:rsid w:val="008F4688"/>
    <w:rPr>
      <w:b/>
      <w:bCs/>
    </w:rPr>
  </w:style>
  <w:style w:type="character" w:styleId="SubtleEmphasis">
    <w:name w:val="Subtle Emphasis"/>
    <w:basedOn w:val="DefaultParagraphFont"/>
    <w:uiPriority w:val="19"/>
    <w:qFormat/>
    <w:rsid w:val="008F4688"/>
    <w:rPr>
      <w:i/>
      <w:iCs/>
      <w:color w:val="404040" w:themeColor="text1" w:themeTint="BF"/>
    </w:rPr>
  </w:style>
  <w:style w:type="character" w:styleId="SubtleReference">
    <w:name w:val="Subtle Reference"/>
    <w:basedOn w:val="DefaultParagraphFont"/>
    <w:uiPriority w:val="31"/>
    <w:qFormat/>
    <w:rsid w:val="008F4688"/>
    <w:rPr>
      <w:smallCaps/>
      <w:color w:val="5A5A5A" w:themeColor="text1" w:themeTint="A5"/>
    </w:rPr>
  </w:style>
  <w:style w:type="paragraph" w:styleId="TOCHeading">
    <w:name w:val="TOC Heading"/>
    <w:basedOn w:val="Heading1"/>
    <w:next w:val="Normal"/>
    <w:uiPriority w:val="39"/>
    <w:semiHidden/>
    <w:unhideWhenUsed/>
    <w:qFormat/>
    <w:rsid w:val="008F4688"/>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12D00-7EF3-44E3-A9CC-30D201C38D44}">
  <ds:schemaRefs>
    <ds:schemaRef ds:uri="http://schemas.microsoft.com/sharepoint/v3/contenttype/forms"/>
  </ds:schemaRefs>
</ds:datastoreItem>
</file>

<file path=customXml/itemProps2.xml><?xml version="1.0" encoding="utf-8"?>
<ds:datastoreItem xmlns:ds="http://schemas.openxmlformats.org/officeDocument/2006/customXml" ds:itemID="{C3D0A7DA-92CE-4EE5-884C-2C5B5359D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EFFAB6-F266-4BF1-98B3-CD3F2CCA43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1334</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Spicer</dc:creator>
  <cp:keywords/>
  <dc:description/>
  <cp:lastModifiedBy>Judy Janson</cp:lastModifiedBy>
  <cp:revision>2</cp:revision>
  <dcterms:created xsi:type="dcterms:W3CDTF">2026-08-24T14:26:00Z</dcterms:created>
  <dcterms:modified xsi:type="dcterms:W3CDTF">2026-08-24T14:26:00Z</dcterms:modified>
</cp:coreProperties>
</file>