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04" w:type="dxa"/>
        <w:tblInd w:w="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71"/>
        <w:gridCol w:w="6633"/>
      </w:tblGrid>
      <w:tr w:rsidR="00F06104" w:rsidRPr="006A1E18" w14:paraId="1ED40520" w14:textId="77777777" w:rsidTr="008B059E">
        <w:tc>
          <w:tcPr>
            <w:tcW w:w="2671" w:type="dxa"/>
          </w:tcPr>
          <w:p w14:paraId="2F1B882D" w14:textId="460BDEED"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JOB TITLE</w:t>
            </w:r>
          </w:p>
        </w:tc>
        <w:tc>
          <w:tcPr>
            <w:tcW w:w="6633" w:type="dxa"/>
          </w:tcPr>
          <w:p w14:paraId="4E43EC7B" w14:textId="4156DEDD" w:rsidR="00F06104" w:rsidRPr="006A1E18" w:rsidRDefault="00BC6A1A"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Resilience Support Officer</w:t>
            </w:r>
          </w:p>
        </w:tc>
      </w:tr>
      <w:tr w:rsidR="00F06104" w:rsidRPr="006A1E18" w14:paraId="30AE83D7" w14:textId="77777777" w:rsidTr="008B059E">
        <w:tc>
          <w:tcPr>
            <w:tcW w:w="2671" w:type="dxa"/>
          </w:tcPr>
          <w:p w14:paraId="46D55951" w14:textId="50740390"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GRADE</w:t>
            </w:r>
          </w:p>
        </w:tc>
        <w:tc>
          <w:tcPr>
            <w:tcW w:w="6633" w:type="dxa"/>
          </w:tcPr>
          <w:p w14:paraId="01D05737" w14:textId="5BA6D173" w:rsidR="00F06104" w:rsidRPr="006A1E18" w:rsidRDefault="00BC6A1A"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SCP 24-27</w:t>
            </w:r>
          </w:p>
        </w:tc>
      </w:tr>
      <w:tr w:rsidR="00F06104" w:rsidRPr="006A1E18" w14:paraId="6FEAD2DD" w14:textId="77777777" w:rsidTr="008B059E">
        <w:tc>
          <w:tcPr>
            <w:tcW w:w="2671" w:type="dxa"/>
          </w:tcPr>
          <w:p w14:paraId="3204A50D" w14:textId="0DB98082"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POST NUMBER</w:t>
            </w:r>
          </w:p>
        </w:tc>
        <w:tc>
          <w:tcPr>
            <w:tcW w:w="6633" w:type="dxa"/>
          </w:tcPr>
          <w:p w14:paraId="773CBB50" w14:textId="15A3C2D8" w:rsidR="00F06104" w:rsidRPr="006A1E18" w:rsidRDefault="00D44AAC"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 xml:space="preserve">7223A </w:t>
            </w:r>
          </w:p>
        </w:tc>
      </w:tr>
      <w:tr w:rsidR="00F06104" w:rsidRPr="006A1E18" w14:paraId="1C59A410" w14:textId="77777777" w:rsidTr="008B059E">
        <w:tc>
          <w:tcPr>
            <w:tcW w:w="2671" w:type="dxa"/>
          </w:tcPr>
          <w:p w14:paraId="1EA84A38" w14:textId="77777777"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RESPONSIBLE TO</w:t>
            </w:r>
            <w:r w:rsidRPr="006A1E18">
              <w:rPr>
                <w:rFonts w:asciiTheme="minorHAnsi" w:hAnsiTheme="minorHAnsi" w:cs="Arial"/>
                <w:sz w:val="22"/>
                <w:szCs w:val="22"/>
                <w:lang w:val="en-GB"/>
              </w:rPr>
              <w:tab/>
            </w:r>
          </w:p>
        </w:tc>
        <w:tc>
          <w:tcPr>
            <w:tcW w:w="6633" w:type="dxa"/>
          </w:tcPr>
          <w:p w14:paraId="39340968" w14:textId="3BF47E8A" w:rsidR="00F06104" w:rsidRPr="006A1E18" w:rsidRDefault="00BC6A1A"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Community Safety, Enforcement and Resilience Team Leader</w:t>
            </w:r>
          </w:p>
        </w:tc>
      </w:tr>
      <w:tr w:rsidR="00F06104" w:rsidRPr="006A1E18" w14:paraId="6255A4C9" w14:textId="77777777" w:rsidTr="008B059E">
        <w:tc>
          <w:tcPr>
            <w:tcW w:w="2671" w:type="dxa"/>
          </w:tcPr>
          <w:p w14:paraId="5D45CFC0" w14:textId="41CB709B"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RESPONSIBLE FOR</w:t>
            </w:r>
          </w:p>
        </w:tc>
        <w:tc>
          <w:tcPr>
            <w:tcW w:w="6633" w:type="dxa"/>
          </w:tcPr>
          <w:p w14:paraId="5A3FF2E2" w14:textId="3F5FF512" w:rsidR="00F06104" w:rsidRPr="006A1E18" w:rsidRDefault="00BC6A1A"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N/A</w:t>
            </w:r>
          </w:p>
        </w:tc>
      </w:tr>
      <w:tr w:rsidR="00F06104" w:rsidRPr="006A1E18" w14:paraId="5396A6DD" w14:textId="77777777" w:rsidTr="008B059E">
        <w:tc>
          <w:tcPr>
            <w:tcW w:w="2671" w:type="dxa"/>
          </w:tcPr>
          <w:p w14:paraId="75ACABDF" w14:textId="564B4EC6"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PRIMARY LOCATION</w:t>
            </w:r>
          </w:p>
        </w:tc>
        <w:tc>
          <w:tcPr>
            <w:tcW w:w="6633" w:type="dxa"/>
          </w:tcPr>
          <w:p w14:paraId="7C4A9081" w14:textId="2EB6FE9D" w:rsidR="00F06104" w:rsidRPr="006A1E18" w:rsidRDefault="00BC6A1A"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International House</w:t>
            </w:r>
          </w:p>
        </w:tc>
      </w:tr>
      <w:tr w:rsidR="00F06104" w:rsidRPr="006A1E18" w14:paraId="3F84ABB1" w14:textId="77777777" w:rsidTr="008B059E">
        <w:tc>
          <w:tcPr>
            <w:tcW w:w="2671" w:type="dxa"/>
          </w:tcPr>
          <w:p w14:paraId="558C4BD1" w14:textId="5449A48E"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WORKING PATTERN</w:t>
            </w:r>
            <w:r w:rsidR="00202F31" w:rsidRPr="006A1E18">
              <w:rPr>
                <w:rFonts w:asciiTheme="minorHAnsi" w:hAnsiTheme="minorHAnsi" w:cs="Arial"/>
                <w:b/>
                <w:sz w:val="22"/>
                <w:szCs w:val="22"/>
                <w:lang w:val="en-GB"/>
              </w:rPr>
              <w:t xml:space="preserve"> </w:t>
            </w:r>
          </w:p>
        </w:tc>
        <w:tc>
          <w:tcPr>
            <w:tcW w:w="6633" w:type="dxa"/>
          </w:tcPr>
          <w:p w14:paraId="02458179" w14:textId="714A26CD" w:rsidR="00202F31" w:rsidRPr="006A1E18" w:rsidRDefault="00202F31" w:rsidP="008B059E">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Weekday</w:t>
            </w:r>
            <w:r w:rsidR="00BC6A1A">
              <w:rPr>
                <w:rFonts w:asciiTheme="minorHAnsi" w:hAnsiTheme="minorHAnsi" w:cs="Arial"/>
                <w:sz w:val="22"/>
                <w:szCs w:val="22"/>
                <w:lang w:val="en-GB"/>
              </w:rPr>
              <w:t>s</w:t>
            </w:r>
            <w:r w:rsidR="00D44AAC">
              <w:rPr>
                <w:rFonts w:asciiTheme="minorHAnsi" w:hAnsiTheme="minorHAnsi" w:cs="Arial"/>
                <w:sz w:val="22"/>
                <w:szCs w:val="22"/>
                <w:lang w:val="en-GB"/>
              </w:rPr>
              <w:t xml:space="preserve"> </w:t>
            </w:r>
          </w:p>
        </w:tc>
      </w:tr>
      <w:tr w:rsidR="00F06104" w:rsidRPr="006A1E18" w14:paraId="2D477262" w14:textId="77777777" w:rsidTr="008B059E">
        <w:tc>
          <w:tcPr>
            <w:tcW w:w="2671" w:type="dxa"/>
          </w:tcPr>
          <w:p w14:paraId="19B220BF" w14:textId="0C222B45" w:rsidR="00F06104" w:rsidRPr="006A1E18" w:rsidRDefault="00F06104" w:rsidP="00D72A17">
            <w:pPr>
              <w:spacing w:before="120"/>
              <w:jc w:val="both"/>
              <w:rPr>
                <w:rFonts w:asciiTheme="minorHAnsi" w:hAnsiTheme="minorHAnsi" w:cs="Arial"/>
                <w:b/>
                <w:sz w:val="22"/>
                <w:szCs w:val="22"/>
                <w:lang w:val="en-GB"/>
              </w:rPr>
            </w:pPr>
            <w:r w:rsidRPr="006A1E18">
              <w:rPr>
                <w:rFonts w:asciiTheme="minorHAnsi" w:hAnsiTheme="minorHAnsi" w:cs="Arial"/>
                <w:b/>
                <w:sz w:val="22"/>
                <w:szCs w:val="22"/>
                <w:lang w:val="en-GB"/>
              </w:rPr>
              <w:t xml:space="preserve">ON CALL / CALL OUT ARRANGEMENTS </w:t>
            </w:r>
          </w:p>
        </w:tc>
        <w:tc>
          <w:tcPr>
            <w:tcW w:w="6633" w:type="dxa"/>
          </w:tcPr>
          <w:p w14:paraId="619F09CA" w14:textId="50923BCC" w:rsidR="00202F31" w:rsidRPr="006A1E18" w:rsidRDefault="00BC6A1A"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N/A</w:t>
            </w:r>
            <w:r w:rsidR="00202F31" w:rsidRPr="006A1E18">
              <w:rPr>
                <w:rFonts w:asciiTheme="minorHAnsi" w:hAnsiTheme="minorHAnsi" w:cs="Arial"/>
                <w:sz w:val="22"/>
                <w:szCs w:val="22"/>
                <w:lang w:val="en-GB"/>
              </w:rPr>
              <w:t xml:space="preserve"> </w:t>
            </w:r>
          </w:p>
        </w:tc>
      </w:tr>
      <w:tr w:rsidR="00F06104" w:rsidRPr="006A1E18" w14:paraId="7335BDE4" w14:textId="77777777" w:rsidTr="008B059E">
        <w:tc>
          <w:tcPr>
            <w:tcW w:w="2671" w:type="dxa"/>
          </w:tcPr>
          <w:p w14:paraId="35F7C604" w14:textId="79D73E45"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JOB SUMMARY</w:t>
            </w:r>
          </w:p>
        </w:tc>
        <w:tc>
          <w:tcPr>
            <w:tcW w:w="6633" w:type="dxa"/>
          </w:tcPr>
          <w:p w14:paraId="7D7456E0" w14:textId="2FCBF7AA" w:rsidR="00F06104" w:rsidRPr="006A1E18" w:rsidRDefault="00BC6A1A" w:rsidP="00BC6A1A">
            <w:pPr>
              <w:tabs>
                <w:tab w:val="left" w:pos="-1440"/>
              </w:tabs>
              <w:spacing w:before="120" w:after="120"/>
              <w:ind w:right="175"/>
              <w:jc w:val="both"/>
              <w:rPr>
                <w:rFonts w:asciiTheme="minorHAnsi" w:hAnsiTheme="minorHAnsi" w:cs="Arial"/>
                <w:sz w:val="22"/>
                <w:szCs w:val="22"/>
                <w:lang w:val="en-GB"/>
              </w:rPr>
            </w:pPr>
            <w:r w:rsidRPr="00BC6A1A">
              <w:rPr>
                <w:rFonts w:asciiTheme="minorHAnsi" w:hAnsiTheme="minorHAnsi" w:cs="Arial"/>
                <w:sz w:val="22"/>
                <w:szCs w:val="22"/>
                <w:lang w:val="en-GB"/>
              </w:rPr>
              <w:t>Provide comprehensive administrative and coordination support to the Community Safety and Resilience Team Leader and Senior Resilience Officer, helping to ensure the council meets its statutory responsibilities under all relevant legislation. Support the effective coordination and promotion of Emergency Planning, Business Continuity, and Safety Advisory Group matters through proactive internal and external liaison. Actively contribute to the delivery of service objectives by assisting the Team Leader across a wide range of operational and organisational tasks.</w:t>
            </w:r>
          </w:p>
        </w:tc>
      </w:tr>
      <w:tr w:rsidR="00F06104" w:rsidRPr="006A1E18" w14:paraId="0B51437A" w14:textId="77777777" w:rsidTr="008B059E">
        <w:tc>
          <w:tcPr>
            <w:tcW w:w="2671" w:type="dxa"/>
          </w:tcPr>
          <w:p w14:paraId="6FC2D108" w14:textId="517CE0CA" w:rsidR="00F06104" w:rsidRPr="006A1E18" w:rsidRDefault="00F06104" w:rsidP="00C7084F">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b/>
                <w:sz w:val="22"/>
                <w:szCs w:val="22"/>
                <w:lang w:val="en-GB"/>
              </w:rPr>
              <w:t>ROLE REQUIREMENTS</w:t>
            </w:r>
          </w:p>
        </w:tc>
        <w:tc>
          <w:tcPr>
            <w:tcW w:w="6633" w:type="dxa"/>
          </w:tcPr>
          <w:p w14:paraId="1FDA0DD4" w14:textId="77777777" w:rsidR="00F06104" w:rsidRPr="006A1E18" w:rsidRDefault="00F06104" w:rsidP="008B059E">
            <w:pPr>
              <w:tabs>
                <w:tab w:val="left" w:pos="-1440"/>
              </w:tabs>
              <w:spacing w:before="120" w:after="120"/>
              <w:ind w:right="175"/>
              <w:rPr>
                <w:rFonts w:asciiTheme="minorHAnsi" w:hAnsiTheme="minorHAnsi" w:cs="Arial"/>
                <w:sz w:val="22"/>
                <w:szCs w:val="22"/>
                <w:lang w:val="en-GB"/>
              </w:rPr>
            </w:pPr>
          </w:p>
        </w:tc>
      </w:tr>
      <w:tr w:rsidR="00F06104" w:rsidRPr="006A1E18" w14:paraId="47D2D3BA" w14:textId="77777777" w:rsidTr="008B059E">
        <w:tc>
          <w:tcPr>
            <w:tcW w:w="2671" w:type="dxa"/>
          </w:tcPr>
          <w:p w14:paraId="47966168" w14:textId="325F0161" w:rsidR="00F06104" w:rsidRPr="006A1E18" w:rsidRDefault="00F06104" w:rsidP="008B059E">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F23B48F" w14:textId="3F623F4E" w:rsidR="00F06104" w:rsidRPr="006A1E18" w:rsidRDefault="00BC6A1A" w:rsidP="00BC6A1A">
            <w:pPr>
              <w:tabs>
                <w:tab w:val="left" w:pos="-1440"/>
              </w:tabs>
              <w:spacing w:before="120" w:after="120"/>
              <w:ind w:right="175"/>
              <w:jc w:val="both"/>
              <w:rPr>
                <w:rFonts w:asciiTheme="minorHAnsi" w:hAnsiTheme="minorHAnsi" w:cs="Arial"/>
                <w:sz w:val="22"/>
                <w:szCs w:val="22"/>
                <w:lang w:val="en-GB"/>
              </w:rPr>
            </w:pPr>
            <w:r w:rsidRPr="00BC6A1A">
              <w:rPr>
                <w:rFonts w:asciiTheme="minorHAnsi" w:hAnsiTheme="minorHAnsi" w:cs="Arial"/>
                <w:sz w:val="22"/>
                <w:szCs w:val="22"/>
                <w:lang w:val="en-GB"/>
              </w:rPr>
              <w:t>Ensure all enquiries relating to Resilience are managed promptly and professionally, providing accurate and detailed advice to members of the public, council staff, and elected councillors. Resolve routine and moderately complex issues independently, escalating only those that are high risk, sensitive, or requiring strategic oversight to the Senior Resilience Officer or Team Leader.</w:t>
            </w:r>
          </w:p>
        </w:tc>
      </w:tr>
      <w:tr w:rsidR="00F06104" w:rsidRPr="006A1E18" w14:paraId="40E162C5" w14:textId="77777777" w:rsidTr="008B059E">
        <w:tc>
          <w:tcPr>
            <w:tcW w:w="2671" w:type="dxa"/>
          </w:tcPr>
          <w:p w14:paraId="7E11511F" w14:textId="01C4B238" w:rsidR="00F06104" w:rsidRPr="006A1E18" w:rsidRDefault="00F06104" w:rsidP="008B059E">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79620832" w14:textId="025CA363" w:rsidR="00F06104" w:rsidRPr="006A1E18" w:rsidRDefault="00BC6A1A" w:rsidP="00BC6A1A">
            <w:pPr>
              <w:tabs>
                <w:tab w:val="left" w:pos="-1440"/>
              </w:tabs>
              <w:spacing w:before="120" w:after="120"/>
              <w:ind w:right="175"/>
              <w:jc w:val="both"/>
              <w:rPr>
                <w:rFonts w:asciiTheme="minorHAnsi" w:hAnsiTheme="minorHAnsi" w:cs="Arial"/>
                <w:sz w:val="22"/>
                <w:szCs w:val="22"/>
                <w:lang w:val="en-GB"/>
              </w:rPr>
            </w:pPr>
            <w:r w:rsidRPr="00BC6A1A">
              <w:rPr>
                <w:rFonts w:asciiTheme="minorHAnsi" w:hAnsiTheme="minorHAnsi" w:cs="Arial"/>
                <w:sz w:val="22"/>
                <w:szCs w:val="22"/>
                <w:lang w:val="en-GB"/>
              </w:rPr>
              <w:t>To assist in the development of the council’s suite of corporate Emergency Plans and Business Continuity plans to fulfil the authority’s statutory requirements under the Civil Contingencies Act.</w:t>
            </w:r>
          </w:p>
        </w:tc>
      </w:tr>
      <w:tr w:rsidR="00F06104" w:rsidRPr="006A1E18" w14:paraId="49FF0B98" w14:textId="77777777" w:rsidTr="008B059E">
        <w:tc>
          <w:tcPr>
            <w:tcW w:w="2671" w:type="dxa"/>
          </w:tcPr>
          <w:p w14:paraId="2196FC1B" w14:textId="71F5C8DC" w:rsidR="00F06104" w:rsidRPr="006A1E18" w:rsidRDefault="00F06104" w:rsidP="008B059E">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85257CC" w14:textId="3285DE57" w:rsidR="00F06104" w:rsidRPr="006A1E18" w:rsidRDefault="00BC6A1A" w:rsidP="00BC6A1A">
            <w:pPr>
              <w:tabs>
                <w:tab w:val="left" w:pos="-1440"/>
              </w:tabs>
              <w:spacing w:before="120" w:after="120"/>
              <w:ind w:right="175"/>
              <w:jc w:val="both"/>
              <w:rPr>
                <w:rFonts w:asciiTheme="minorHAnsi" w:hAnsiTheme="minorHAnsi" w:cs="Arial"/>
                <w:sz w:val="22"/>
                <w:szCs w:val="22"/>
                <w:lang w:val="en-GB"/>
              </w:rPr>
            </w:pPr>
            <w:r w:rsidRPr="00BC6A1A">
              <w:rPr>
                <w:rFonts w:asciiTheme="minorHAnsi" w:hAnsiTheme="minorHAnsi" w:cs="Arial"/>
                <w:sz w:val="22"/>
                <w:szCs w:val="22"/>
                <w:lang w:val="en-GB"/>
              </w:rPr>
              <w:t xml:space="preserve">Arrange and attend meetings, including Tactical level multi agency forums, preparing agendas, taking accurate minutes, and circulating all documentation to relevant stakeholders in a timely manner. Coordinate and track follow up actions arising from these meetings, ensuring responsibilities are clearly assigned and progress is monitored to support effective delivery and </w:t>
            </w:r>
            <w:r w:rsidRPr="00BC6A1A">
              <w:rPr>
                <w:rFonts w:asciiTheme="minorHAnsi" w:hAnsiTheme="minorHAnsi" w:cs="Arial"/>
                <w:sz w:val="22"/>
                <w:szCs w:val="22"/>
                <w:lang w:val="en-GB"/>
              </w:rPr>
              <w:lastRenderedPageBreak/>
              <w:t>accountability.</w:t>
            </w:r>
          </w:p>
        </w:tc>
      </w:tr>
      <w:tr w:rsidR="008B059E" w:rsidRPr="006A1E18" w14:paraId="751235CF" w14:textId="77777777" w:rsidTr="008B059E">
        <w:tc>
          <w:tcPr>
            <w:tcW w:w="2671" w:type="dxa"/>
          </w:tcPr>
          <w:p w14:paraId="7AC2A0FC" w14:textId="77777777" w:rsidR="008B059E" w:rsidRPr="006A1E18" w:rsidRDefault="008B059E" w:rsidP="008B059E">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17A6CCF9" w14:textId="7058F315" w:rsidR="008B059E" w:rsidRPr="006A1E18" w:rsidRDefault="00BC6A1A" w:rsidP="00BC6A1A">
            <w:pPr>
              <w:tabs>
                <w:tab w:val="left" w:pos="-1440"/>
              </w:tabs>
              <w:spacing w:before="120" w:after="120"/>
              <w:ind w:right="175"/>
              <w:jc w:val="both"/>
              <w:rPr>
                <w:rFonts w:asciiTheme="minorHAnsi" w:hAnsiTheme="minorHAnsi" w:cs="Arial"/>
                <w:sz w:val="22"/>
                <w:szCs w:val="22"/>
                <w:lang w:val="en-GB"/>
              </w:rPr>
            </w:pPr>
            <w:r w:rsidRPr="00BC6A1A">
              <w:rPr>
                <w:rFonts w:asciiTheme="minorHAnsi" w:hAnsiTheme="minorHAnsi" w:cs="Arial"/>
                <w:sz w:val="22"/>
                <w:szCs w:val="22"/>
                <w:lang w:val="en-GB"/>
              </w:rPr>
              <w:t>To assist the Senior Resilience Officer in ensuring that both the Emergency and Welfare Centres are in an operational state and fit for purpose with a detailed itinerary and to recommend and</w:t>
            </w:r>
            <w:r>
              <w:rPr>
                <w:rFonts w:asciiTheme="minorHAnsi" w:hAnsiTheme="minorHAnsi" w:cs="Arial"/>
                <w:sz w:val="22"/>
                <w:szCs w:val="22"/>
                <w:lang w:val="en-GB"/>
              </w:rPr>
              <w:t xml:space="preserve"> </w:t>
            </w:r>
            <w:r w:rsidRPr="00BC6A1A">
              <w:rPr>
                <w:rFonts w:asciiTheme="minorHAnsi" w:hAnsiTheme="minorHAnsi" w:cs="Arial"/>
                <w:sz w:val="22"/>
                <w:szCs w:val="22"/>
                <w:lang w:val="en-GB"/>
              </w:rPr>
              <w:t>support implementation of any changes required.</w:t>
            </w:r>
          </w:p>
        </w:tc>
      </w:tr>
      <w:tr w:rsidR="008B059E" w:rsidRPr="006A1E18" w14:paraId="0D45FA5B" w14:textId="77777777" w:rsidTr="008B059E">
        <w:tc>
          <w:tcPr>
            <w:tcW w:w="2671" w:type="dxa"/>
          </w:tcPr>
          <w:p w14:paraId="1188CE38" w14:textId="77777777" w:rsidR="008B059E" w:rsidRPr="006A1E18" w:rsidRDefault="008B059E" w:rsidP="008B059E">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85C0559" w14:textId="28082E20" w:rsidR="008B059E" w:rsidRPr="006A1E18" w:rsidRDefault="00BC6A1A" w:rsidP="00BC6A1A">
            <w:pPr>
              <w:tabs>
                <w:tab w:val="left" w:pos="-1440"/>
              </w:tabs>
              <w:spacing w:before="120" w:after="120"/>
              <w:ind w:right="175"/>
              <w:jc w:val="both"/>
              <w:rPr>
                <w:rFonts w:asciiTheme="minorHAnsi" w:hAnsiTheme="minorHAnsi" w:cs="Arial"/>
                <w:sz w:val="22"/>
                <w:szCs w:val="22"/>
                <w:lang w:val="en-GB"/>
              </w:rPr>
            </w:pPr>
            <w:r w:rsidRPr="00BC6A1A">
              <w:rPr>
                <w:rFonts w:asciiTheme="minorHAnsi" w:hAnsiTheme="minorHAnsi" w:cs="Arial"/>
                <w:sz w:val="22"/>
                <w:szCs w:val="22"/>
                <w:lang w:val="en-GB"/>
              </w:rPr>
              <w:t>Assist with the promotion and facilitating of Community Resilience plans of community and parish councils.</w:t>
            </w:r>
          </w:p>
        </w:tc>
      </w:tr>
      <w:tr w:rsidR="008B059E" w:rsidRPr="006A1E18" w14:paraId="4B987220" w14:textId="77777777" w:rsidTr="008B059E">
        <w:tc>
          <w:tcPr>
            <w:tcW w:w="2671" w:type="dxa"/>
          </w:tcPr>
          <w:p w14:paraId="24991F03" w14:textId="77777777" w:rsidR="008B059E" w:rsidRPr="006A1E18" w:rsidRDefault="008B059E" w:rsidP="008B059E">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2147691E" w14:textId="71CE56EE" w:rsidR="008B059E" w:rsidRPr="006A1E18" w:rsidRDefault="00BC6A1A" w:rsidP="00BC6A1A">
            <w:pPr>
              <w:tabs>
                <w:tab w:val="left" w:pos="-1440"/>
              </w:tabs>
              <w:spacing w:before="120" w:after="120"/>
              <w:ind w:right="175"/>
              <w:jc w:val="both"/>
              <w:rPr>
                <w:rFonts w:asciiTheme="minorHAnsi" w:hAnsiTheme="minorHAnsi" w:cs="Arial"/>
                <w:sz w:val="22"/>
                <w:szCs w:val="22"/>
                <w:lang w:val="en-GB"/>
              </w:rPr>
            </w:pPr>
            <w:r w:rsidRPr="00BC6A1A">
              <w:rPr>
                <w:rFonts w:asciiTheme="minorHAnsi" w:hAnsiTheme="minorHAnsi" w:cs="Arial"/>
                <w:sz w:val="22"/>
                <w:szCs w:val="22"/>
                <w:lang w:val="en-GB"/>
              </w:rPr>
              <w:t>Lead on the coordination and risk assessment of all event applications submitted to the Safety Advisory Group (SAG), ensuring each proposal is reviewed thoroughly and in line with statutory guidance, local policy, and recognised safety standards. Gather, analyse, and circulate essential information to SAG members to support informed decision making and the safe planning of events. Maintain accurate, up to date records within the EventApp system, monitoring the progress of each application from submission through to approval. Proactively track actions, follow up with organisers and partners, and ensure that all safety requirements are met to safeguard the continued safe delivery of events across the district.</w:t>
            </w:r>
          </w:p>
        </w:tc>
      </w:tr>
      <w:tr w:rsidR="008B059E" w:rsidRPr="006A1E18" w14:paraId="34C306CE" w14:textId="77777777" w:rsidTr="008B059E">
        <w:tc>
          <w:tcPr>
            <w:tcW w:w="2671" w:type="dxa"/>
          </w:tcPr>
          <w:p w14:paraId="3F4B403D" w14:textId="77777777" w:rsidR="008B059E" w:rsidRPr="006A1E18" w:rsidRDefault="008B059E" w:rsidP="008B059E">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4EC353C" w14:textId="1CDBA80E" w:rsidR="008B059E" w:rsidRPr="006A1E18" w:rsidRDefault="00BC6A1A" w:rsidP="00BC6A1A">
            <w:pPr>
              <w:tabs>
                <w:tab w:val="left" w:pos="-1440"/>
              </w:tabs>
              <w:spacing w:before="120" w:after="120"/>
              <w:ind w:right="175"/>
              <w:jc w:val="both"/>
              <w:rPr>
                <w:rFonts w:asciiTheme="minorHAnsi" w:hAnsiTheme="minorHAnsi" w:cs="Arial"/>
                <w:sz w:val="22"/>
                <w:szCs w:val="22"/>
                <w:lang w:val="en-GB"/>
              </w:rPr>
            </w:pPr>
            <w:r w:rsidRPr="00BC6A1A">
              <w:rPr>
                <w:rFonts w:asciiTheme="minorHAnsi" w:hAnsiTheme="minorHAnsi" w:cs="Arial"/>
                <w:sz w:val="22"/>
                <w:szCs w:val="22"/>
                <w:lang w:val="en-GB"/>
              </w:rPr>
              <w:t>Coordinate and support the delivery of Safety Advisory Group (SAG) meetings by scheduling sessions, preparing agendas, compiling documentation, and ensuring all relevant partners receive timely and accurate information. Facilitate effective meeting management by capturing key discussion points, decisions, and actions, and by monitoring progress against agreed tasks.</w:t>
            </w:r>
          </w:p>
        </w:tc>
      </w:tr>
      <w:tr w:rsidR="008B059E" w:rsidRPr="006A1E18" w14:paraId="4EC9442C" w14:textId="77777777" w:rsidTr="008B059E">
        <w:tc>
          <w:tcPr>
            <w:tcW w:w="2671" w:type="dxa"/>
          </w:tcPr>
          <w:p w14:paraId="2AA27E87" w14:textId="77777777" w:rsidR="008B059E" w:rsidRPr="006A1E18" w:rsidRDefault="008B059E" w:rsidP="008B059E">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6DCC6F4" w14:textId="289698DC" w:rsidR="008B059E" w:rsidRPr="006A1E18" w:rsidRDefault="00BC6A1A" w:rsidP="00BC6A1A">
            <w:pPr>
              <w:tabs>
                <w:tab w:val="left" w:pos="-1440"/>
              </w:tabs>
              <w:spacing w:before="120" w:after="120"/>
              <w:ind w:right="175"/>
              <w:jc w:val="both"/>
              <w:rPr>
                <w:rFonts w:asciiTheme="minorHAnsi" w:hAnsiTheme="minorHAnsi" w:cs="Arial"/>
                <w:sz w:val="22"/>
                <w:szCs w:val="22"/>
                <w:lang w:val="en-GB"/>
              </w:rPr>
            </w:pPr>
            <w:r w:rsidRPr="00BC6A1A">
              <w:rPr>
                <w:rFonts w:asciiTheme="minorHAnsi" w:hAnsiTheme="minorHAnsi" w:cs="Arial"/>
                <w:sz w:val="22"/>
                <w:szCs w:val="22"/>
                <w:lang w:val="en-GB"/>
              </w:rPr>
              <w:t>Develop and maintain local and/or national professional networks and relationships with external organisations and professionals.</w:t>
            </w:r>
          </w:p>
        </w:tc>
      </w:tr>
      <w:tr w:rsidR="008B059E" w:rsidRPr="006A1E18" w14:paraId="65165F3A" w14:textId="77777777" w:rsidTr="008B059E">
        <w:tc>
          <w:tcPr>
            <w:tcW w:w="2671" w:type="dxa"/>
          </w:tcPr>
          <w:p w14:paraId="60D4270D" w14:textId="77777777" w:rsidR="008B059E" w:rsidRPr="006A1E18" w:rsidRDefault="008B059E" w:rsidP="008B059E">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5EB0B1E" w14:textId="6410C910" w:rsidR="008B059E" w:rsidRPr="006A1E18" w:rsidRDefault="00BC6A1A" w:rsidP="00BC6A1A">
            <w:pPr>
              <w:tabs>
                <w:tab w:val="left" w:pos="-1440"/>
              </w:tabs>
              <w:spacing w:before="120" w:after="120"/>
              <w:ind w:right="175"/>
              <w:jc w:val="both"/>
              <w:rPr>
                <w:rFonts w:asciiTheme="minorHAnsi" w:hAnsiTheme="minorHAnsi" w:cs="Arial"/>
                <w:sz w:val="22"/>
                <w:szCs w:val="22"/>
                <w:lang w:val="en-GB"/>
              </w:rPr>
            </w:pPr>
            <w:r w:rsidRPr="00BC6A1A">
              <w:rPr>
                <w:rFonts w:asciiTheme="minorHAnsi" w:hAnsiTheme="minorHAnsi" w:cs="Arial"/>
                <w:sz w:val="22"/>
                <w:szCs w:val="22"/>
                <w:lang w:val="en-GB"/>
              </w:rPr>
              <w:t>To assist the Senior Resilience Officer in maintaining accurate and current contacts and resources database to provide valid information in emergency situations.</w:t>
            </w:r>
          </w:p>
        </w:tc>
      </w:tr>
      <w:tr w:rsidR="008B059E" w:rsidRPr="006A1E18" w14:paraId="42E21D9F" w14:textId="77777777" w:rsidTr="008B059E">
        <w:tc>
          <w:tcPr>
            <w:tcW w:w="2671" w:type="dxa"/>
          </w:tcPr>
          <w:p w14:paraId="3ABEEE92" w14:textId="77777777" w:rsidR="008B059E" w:rsidRPr="006A1E18" w:rsidRDefault="008B059E" w:rsidP="008B059E">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9D31BE6" w14:textId="2D83A0D7" w:rsidR="008B059E" w:rsidRPr="006A1E18" w:rsidRDefault="00BC6A1A" w:rsidP="00BC6A1A">
            <w:pPr>
              <w:tabs>
                <w:tab w:val="left" w:pos="-1440"/>
              </w:tabs>
              <w:spacing w:before="120" w:after="120"/>
              <w:ind w:right="175"/>
              <w:jc w:val="both"/>
              <w:rPr>
                <w:rFonts w:asciiTheme="minorHAnsi" w:hAnsiTheme="minorHAnsi" w:cs="Arial"/>
                <w:sz w:val="22"/>
                <w:szCs w:val="22"/>
                <w:lang w:val="en-GB"/>
              </w:rPr>
            </w:pPr>
            <w:r w:rsidRPr="00BC6A1A">
              <w:rPr>
                <w:rFonts w:asciiTheme="minorHAnsi" w:hAnsiTheme="minorHAnsi" w:cs="Arial"/>
                <w:sz w:val="22"/>
                <w:szCs w:val="22"/>
                <w:lang w:val="en-GB"/>
              </w:rPr>
              <w:t>To be aware of new and existing Government and Local Authority policies, regulations, procedures and guidance as it affects Emergency Planning, Business Continuity and Safety Advisory Group. To assist the Team Leader and Senior Resilience Officer in implementing changes linked to the above</w:t>
            </w:r>
          </w:p>
        </w:tc>
      </w:tr>
      <w:tr w:rsidR="008B059E" w:rsidRPr="006A1E18" w14:paraId="43D03C66" w14:textId="77777777" w:rsidTr="008B059E">
        <w:tc>
          <w:tcPr>
            <w:tcW w:w="2671" w:type="dxa"/>
          </w:tcPr>
          <w:p w14:paraId="5AE1777E" w14:textId="77777777" w:rsidR="008B059E" w:rsidRPr="006A1E18" w:rsidRDefault="008B059E" w:rsidP="008B059E">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2E77E269" w14:textId="77777777" w:rsidR="008B059E" w:rsidRPr="006A1E18" w:rsidRDefault="008B059E" w:rsidP="008B059E">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Equal Opportunities</w:t>
            </w:r>
          </w:p>
          <w:p w14:paraId="4835A9D7" w14:textId="32104EDF" w:rsidR="008B059E" w:rsidRPr="006A1E18" w:rsidRDefault="008B059E" w:rsidP="008B059E">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 xml:space="preserve">To promote equality of opportunity in employment and service </w:t>
            </w:r>
            <w:r w:rsidR="002D4D15" w:rsidRPr="006A1E18">
              <w:rPr>
                <w:rFonts w:asciiTheme="minorHAnsi" w:hAnsiTheme="minorHAnsi" w:cs="Arial"/>
                <w:sz w:val="22"/>
                <w:szCs w:val="22"/>
                <w:lang w:val="en-GB"/>
              </w:rPr>
              <w:lastRenderedPageBreak/>
              <w:t>provision and</w:t>
            </w:r>
            <w:r w:rsidRPr="006A1E18">
              <w:rPr>
                <w:rFonts w:asciiTheme="minorHAnsi" w:hAnsiTheme="minorHAnsi" w:cs="Arial"/>
                <w:sz w:val="22"/>
                <w:szCs w:val="22"/>
                <w:lang w:val="en-GB"/>
              </w:rPr>
              <w:t xml:space="preserve"> eliminate unlawful discrimination.</w:t>
            </w:r>
          </w:p>
          <w:p w14:paraId="16B1F352" w14:textId="32D635FA" w:rsidR="008B059E" w:rsidRPr="006A1E18" w:rsidRDefault="008B059E" w:rsidP="008B059E">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To recognise that people have different abilities to contribute to the council’s goals and performance and to take necessary action to give everyone a chance to contribute and compete on equal terms.</w:t>
            </w:r>
          </w:p>
        </w:tc>
      </w:tr>
      <w:tr w:rsidR="008B059E" w:rsidRPr="006A1E18" w14:paraId="6081ABCC" w14:textId="77777777" w:rsidTr="008B059E">
        <w:tc>
          <w:tcPr>
            <w:tcW w:w="2671" w:type="dxa"/>
          </w:tcPr>
          <w:p w14:paraId="22047EDF" w14:textId="77777777" w:rsidR="008B059E" w:rsidRPr="006A1E18" w:rsidRDefault="008B059E" w:rsidP="008B059E">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01B02818" w14:textId="77777777" w:rsidR="008B059E" w:rsidRPr="006A1E18" w:rsidRDefault="008B059E" w:rsidP="008B059E">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Emergency Planning</w:t>
            </w:r>
          </w:p>
          <w:p w14:paraId="5DFECAFA" w14:textId="1DC7815B" w:rsidR="008B059E" w:rsidRPr="006A1E18" w:rsidRDefault="008B059E" w:rsidP="008B059E">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To participate</w:t>
            </w:r>
            <w:r w:rsidR="00BC6A1A">
              <w:rPr>
                <w:rFonts w:asciiTheme="minorHAnsi" w:hAnsiTheme="minorHAnsi" w:cs="Arial"/>
                <w:sz w:val="22"/>
                <w:szCs w:val="22"/>
                <w:lang w:val="en-GB"/>
              </w:rPr>
              <w:t xml:space="preserve"> </w:t>
            </w:r>
            <w:r w:rsidRPr="00BC6A1A">
              <w:rPr>
                <w:rFonts w:asciiTheme="minorHAnsi" w:hAnsiTheme="minorHAnsi" w:cs="Arial"/>
                <w:sz w:val="22"/>
                <w:szCs w:val="22"/>
                <w:lang w:val="en-GB"/>
              </w:rPr>
              <w:t>required</w:t>
            </w:r>
            <w:r w:rsidR="00BC6A1A" w:rsidRPr="00BC6A1A">
              <w:rPr>
                <w:rFonts w:asciiTheme="minorHAnsi" w:hAnsiTheme="minorHAnsi" w:cs="Arial"/>
                <w:sz w:val="22"/>
                <w:szCs w:val="22"/>
                <w:lang w:val="en-GB"/>
              </w:rPr>
              <w:t xml:space="preserve"> </w:t>
            </w:r>
            <w:r w:rsidRPr="00BC6A1A">
              <w:rPr>
                <w:rFonts w:asciiTheme="minorHAnsi" w:hAnsiTheme="minorHAnsi" w:cs="Arial"/>
                <w:sz w:val="22"/>
                <w:szCs w:val="22"/>
                <w:lang w:val="en-GB"/>
              </w:rPr>
              <w:t>in</w:t>
            </w:r>
            <w:r w:rsidRPr="006A1E18">
              <w:rPr>
                <w:rFonts w:asciiTheme="minorHAnsi" w:hAnsiTheme="minorHAnsi" w:cs="Arial"/>
                <w:sz w:val="22"/>
                <w:szCs w:val="22"/>
                <w:lang w:val="en-GB"/>
              </w:rPr>
              <w:t xml:space="preserve"> the council’s Emergency Planning operations including undertaking training and exercising as directed</w:t>
            </w:r>
          </w:p>
          <w:p w14:paraId="12BDC3C0" w14:textId="77777777" w:rsidR="008B059E" w:rsidRPr="006A1E18" w:rsidRDefault="008B059E" w:rsidP="008B059E">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To participate in the response to an emergency which may involve duties outside your normal job description and at times outside your contracted hours</w:t>
            </w:r>
          </w:p>
          <w:p w14:paraId="2184035C" w14:textId="5EE19601" w:rsidR="008B059E" w:rsidRPr="006A1E18" w:rsidRDefault="008B059E" w:rsidP="008B059E">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To participate in the recovery stage following the emergency.</w:t>
            </w:r>
          </w:p>
        </w:tc>
      </w:tr>
      <w:tr w:rsidR="008B059E" w:rsidRPr="006A1E18" w14:paraId="19503B21" w14:textId="77777777" w:rsidTr="008B059E">
        <w:tc>
          <w:tcPr>
            <w:tcW w:w="2671" w:type="dxa"/>
          </w:tcPr>
          <w:p w14:paraId="3F50CCFE" w14:textId="77777777" w:rsidR="008B059E" w:rsidRPr="006A1E18" w:rsidRDefault="008B059E" w:rsidP="008B059E">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19D4F1E2" w14:textId="599249A9" w:rsidR="008B059E" w:rsidRPr="006A1E18" w:rsidRDefault="008B059E" w:rsidP="008B059E">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Business Continuity - In the event that an incident has occurred which disrupts the council's ability to deliver its critical functions, to undertake duties within your competencies in other departments and/or at other locations.</w:t>
            </w:r>
          </w:p>
        </w:tc>
      </w:tr>
      <w:tr w:rsidR="008B059E" w:rsidRPr="006A1E18" w14:paraId="37D81176" w14:textId="77777777" w:rsidTr="008B059E">
        <w:tc>
          <w:tcPr>
            <w:tcW w:w="2671" w:type="dxa"/>
          </w:tcPr>
          <w:p w14:paraId="5491789E" w14:textId="77777777" w:rsidR="008B059E" w:rsidRPr="006A1E18" w:rsidRDefault="008B059E" w:rsidP="00D72A1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BCD2382" w14:textId="72B4FA58" w:rsidR="008B059E" w:rsidRPr="006A1E18" w:rsidRDefault="008B059E" w:rsidP="00D72A17">
            <w:pPr>
              <w:tabs>
                <w:tab w:val="left" w:pos="-1440"/>
              </w:tabs>
              <w:spacing w:before="120" w:after="120"/>
              <w:jc w:val="both"/>
              <w:rPr>
                <w:rFonts w:asciiTheme="minorHAnsi" w:hAnsiTheme="minorHAnsi" w:cs="Arial"/>
                <w:sz w:val="22"/>
                <w:szCs w:val="22"/>
                <w:lang w:val="en-GB"/>
              </w:rPr>
            </w:pPr>
            <w:r w:rsidRPr="006A1E18">
              <w:rPr>
                <w:rFonts w:asciiTheme="minorHAnsi" w:hAnsiTheme="minorHAnsi" w:cs="Arial"/>
                <w:sz w:val="22"/>
                <w:szCs w:val="22"/>
                <w:lang w:val="en-GB"/>
              </w:rPr>
              <w:t>Data Protection - To ensure that data quality and integrity is maintained and that data is processed in accordance with Council policy, the Data Protection Act, the Freedom of Information Act, and other legislation</w:t>
            </w:r>
          </w:p>
        </w:tc>
      </w:tr>
      <w:tr w:rsidR="008B059E" w:rsidRPr="006A1E18" w14:paraId="00A17B29" w14:textId="77777777" w:rsidTr="008B059E">
        <w:tc>
          <w:tcPr>
            <w:tcW w:w="2671" w:type="dxa"/>
          </w:tcPr>
          <w:p w14:paraId="7DBA1927" w14:textId="77777777" w:rsidR="008B059E" w:rsidRPr="006A1E18" w:rsidRDefault="008B059E" w:rsidP="00D72A1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763F456" w14:textId="23F4FE47" w:rsidR="008B059E" w:rsidRPr="006A1E18" w:rsidRDefault="008B059E" w:rsidP="00D72A17">
            <w:pPr>
              <w:tabs>
                <w:tab w:val="left" w:pos="-1440"/>
              </w:tabs>
              <w:spacing w:before="120" w:after="120"/>
              <w:jc w:val="both"/>
              <w:rPr>
                <w:rFonts w:asciiTheme="minorHAnsi" w:hAnsiTheme="minorHAnsi" w:cs="Arial"/>
                <w:sz w:val="22"/>
                <w:szCs w:val="22"/>
                <w:lang w:val="en-GB"/>
              </w:rPr>
            </w:pPr>
            <w:r w:rsidRPr="006A1E18">
              <w:rPr>
                <w:rFonts w:asciiTheme="minorHAnsi" w:hAnsiTheme="minorHAnsi" w:cs="Arial"/>
                <w:sz w:val="22"/>
                <w:szCs w:val="22"/>
                <w:lang w:val="en-GB"/>
              </w:rPr>
              <w:t>Health and Safety - All employees have responsibilities under The Health and Safety at Work Act 1974.  These responsibilities are laid out in the council’s Health and Safety Policy, available on the Intranet or from Personnel.</w:t>
            </w:r>
          </w:p>
        </w:tc>
      </w:tr>
      <w:tr w:rsidR="008B059E" w:rsidRPr="006A1E18" w14:paraId="1A6C7E29" w14:textId="77777777" w:rsidTr="008B059E">
        <w:tc>
          <w:tcPr>
            <w:tcW w:w="2671" w:type="dxa"/>
          </w:tcPr>
          <w:p w14:paraId="69389B09" w14:textId="77777777" w:rsidR="008B059E" w:rsidRPr="006A1E18" w:rsidRDefault="008B059E" w:rsidP="00D72A1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BA09477" w14:textId="08CBAA76" w:rsidR="008B059E" w:rsidRPr="006A1E18" w:rsidRDefault="008B059E" w:rsidP="00D72A17">
            <w:pPr>
              <w:tabs>
                <w:tab w:val="left" w:pos="-1440"/>
              </w:tabs>
              <w:spacing w:before="120" w:after="120"/>
              <w:jc w:val="both"/>
              <w:rPr>
                <w:rFonts w:asciiTheme="minorHAnsi" w:hAnsiTheme="minorHAnsi" w:cs="Arial"/>
                <w:sz w:val="22"/>
                <w:szCs w:val="22"/>
                <w:lang w:val="en-GB"/>
              </w:rPr>
            </w:pPr>
            <w:r w:rsidRPr="006A1E18">
              <w:rPr>
                <w:rFonts w:asciiTheme="minorHAnsi" w:hAnsiTheme="minorHAnsi" w:cs="Arial"/>
                <w:sz w:val="22"/>
                <w:szCs w:val="22"/>
                <w:lang w:val="en-GB"/>
              </w:rPr>
              <w:t>Safeguarding - Adhere to the council’s safeguarding policies and procedures and undertake relevant training in order to help protect children and adults at risk of harm within the borough.</w:t>
            </w:r>
          </w:p>
        </w:tc>
      </w:tr>
      <w:tr w:rsidR="008B059E" w:rsidRPr="006A1E18" w14:paraId="1B9E62D3" w14:textId="77777777" w:rsidTr="008B059E">
        <w:tc>
          <w:tcPr>
            <w:tcW w:w="2671" w:type="dxa"/>
          </w:tcPr>
          <w:p w14:paraId="2C25E8F6" w14:textId="77777777" w:rsidR="008B059E" w:rsidRPr="006A1E18" w:rsidRDefault="008B059E" w:rsidP="00D72A1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5670101" w14:textId="08571AFB" w:rsidR="008B059E" w:rsidRPr="006A1E18" w:rsidRDefault="008B059E" w:rsidP="00D72A17">
            <w:pPr>
              <w:tabs>
                <w:tab w:val="left" w:pos="-1440"/>
              </w:tabs>
              <w:spacing w:before="120" w:after="120"/>
              <w:jc w:val="both"/>
              <w:rPr>
                <w:rFonts w:asciiTheme="minorHAnsi" w:hAnsiTheme="minorHAnsi" w:cs="Arial"/>
                <w:sz w:val="22"/>
                <w:szCs w:val="22"/>
                <w:lang w:val="en-GB"/>
              </w:rPr>
            </w:pPr>
            <w:r w:rsidRPr="006A1E18">
              <w:rPr>
                <w:rFonts w:asciiTheme="minorHAnsi" w:hAnsiTheme="minorHAnsi" w:cs="Arial"/>
                <w:sz w:val="22"/>
                <w:szCs w:val="22"/>
                <w:lang w:val="en-GB"/>
              </w:rPr>
              <w:t>Additional Duties - To undertake any additional duties of a similar level of responsibility as may be required from time to time.</w:t>
            </w:r>
          </w:p>
        </w:tc>
      </w:tr>
      <w:tr w:rsidR="008B059E" w:rsidRPr="006A1E18" w14:paraId="4FA613AC" w14:textId="77777777" w:rsidTr="008B059E">
        <w:tc>
          <w:tcPr>
            <w:tcW w:w="2671" w:type="dxa"/>
          </w:tcPr>
          <w:p w14:paraId="2F66F009" w14:textId="665C3EEE" w:rsidR="008B059E" w:rsidRPr="006A1E18" w:rsidRDefault="008B059E" w:rsidP="008B059E">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DATE</w:t>
            </w:r>
          </w:p>
        </w:tc>
        <w:tc>
          <w:tcPr>
            <w:tcW w:w="6633" w:type="dxa"/>
          </w:tcPr>
          <w:p w14:paraId="1B1354BA" w14:textId="1CD6494C" w:rsidR="008B059E" w:rsidRPr="006A1E18" w:rsidRDefault="00BC6A1A" w:rsidP="008B059E">
            <w:pPr>
              <w:tabs>
                <w:tab w:val="left" w:pos="-1440"/>
              </w:tabs>
              <w:jc w:val="both"/>
              <w:rPr>
                <w:rFonts w:asciiTheme="minorHAnsi" w:hAnsiTheme="minorHAnsi" w:cs="Arial"/>
                <w:sz w:val="22"/>
                <w:szCs w:val="22"/>
                <w:lang w:val="en-GB"/>
              </w:rPr>
            </w:pPr>
            <w:r>
              <w:rPr>
                <w:rFonts w:asciiTheme="minorHAnsi" w:hAnsiTheme="minorHAnsi" w:cs="Arial"/>
                <w:sz w:val="22"/>
                <w:szCs w:val="22"/>
                <w:lang w:val="en-GB"/>
              </w:rPr>
              <w:t>August 2026</w:t>
            </w:r>
          </w:p>
        </w:tc>
      </w:tr>
    </w:tbl>
    <w:p w14:paraId="0850481C" w14:textId="77777777" w:rsidR="00EC0ACE" w:rsidRDefault="00EC0ACE" w:rsidP="000E4F0E">
      <w:pPr>
        <w:jc w:val="both"/>
        <w:rPr>
          <w:rFonts w:ascii="Open Sans" w:hAnsi="Open Sans" w:cs="Open Sans"/>
          <w:b/>
          <w:sz w:val="20"/>
          <w:lang w:val="en-GB"/>
        </w:rPr>
      </w:pPr>
    </w:p>
    <w:p w14:paraId="4BE8F03D" w14:textId="77777777" w:rsidR="008B059E" w:rsidRDefault="008B059E" w:rsidP="008B059E">
      <w:pPr>
        <w:jc w:val="both"/>
        <w:rPr>
          <w:rFonts w:ascii="Arial" w:hAnsi="Arial"/>
          <w:sz w:val="22"/>
        </w:rPr>
      </w:pPr>
    </w:p>
    <w:p w14:paraId="55088D8B" w14:textId="77777777" w:rsidR="00BC6A1A" w:rsidRDefault="00BC6A1A" w:rsidP="008B059E">
      <w:pPr>
        <w:jc w:val="both"/>
        <w:rPr>
          <w:rFonts w:ascii="Arial" w:hAnsi="Arial"/>
          <w:sz w:val="22"/>
        </w:rPr>
      </w:pPr>
    </w:p>
    <w:p w14:paraId="3E3011F3" w14:textId="77777777" w:rsidR="00BC6A1A" w:rsidRDefault="00BC6A1A" w:rsidP="008B059E">
      <w:pPr>
        <w:jc w:val="both"/>
        <w:rPr>
          <w:rFonts w:ascii="Arial" w:hAnsi="Arial"/>
          <w:sz w:val="22"/>
        </w:rPr>
      </w:pPr>
    </w:p>
    <w:tbl>
      <w:tblPr>
        <w:tblW w:w="9356"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94"/>
        <w:gridCol w:w="3260"/>
        <w:gridCol w:w="3402"/>
      </w:tblGrid>
      <w:tr w:rsidR="008B059E" w:rsidRPr="006A1E18" w14:paraId="721406E3" w14:textId="77777777" w:rsidTr="006C7A21">
        <w:tc>
          <w:tcPr>
            <w:tcW w:w="2694" w:type="dxa"/>
          </w:tcPr>
          <w:p w14:paraId="425535DE" w14:textId="3EC88BCF" w:rsidR="008B059E" w:rsidRPr="00197A8E" w:rsidRDefault="008B059E" w:rsidP="001B30D3">
            <w:pPr>
              <w:spacing w:before="120" w:after="120"/>
              <w:rPr>
                <w:rFonts w:asciiTheme="minorHAnsi" w:hAnsiTheme="minorHAnsi"/>
                <w:b/>
                <w:sz w:val="22"/>
                <w:szCs w:val="22"/>
              </w:rPr>
            </w:pPr>
            <w:r w:rsidRPr="00197A8E">
              <w:rPr>
                <w:rFonts w:asciiTheme="minorHAnsi" w:hAnsiTheme="minorHAnsi"/>
                <w:b/>
                <w:sz w:val="22"/>
                <w:szCs w:val="22"/>
              </w:rPr>
              <w:t xml:space="preserve">PERSON </w:t>
            </w:r>
            <w:r w:rsidRPr="00197A8E">
              <w:rPr>
                <w:rFonts w:asciiTheme="minorHAnsi" w:hAnsiTheme="minorHAnsi"/>
                <w:b/>
                <w:sz w:val="22"/>
                <w:szCs w:val="22"/>
              </w:rPr>
              <w:lastRenderedPageBreak/>
              <w:t>SPECIFICATION</w:t>
            </w:r>
          </w:p>
        </w:tc>
        <w:tc>
          <w:tcPr>
            <w:tcW w:w="3260" w:type="dxa"/>
          </w:tcPr>
          <w:p w14:paraId="5A005A17" w14:textId="77777777" w:rsidR="008B059E" w:rsidRPr="00197A8E" w:rsidRDefault="008B059E" w:rsidP="00A95E9A">
            <w:pPr>
              <w:spacing w:before="120" w:after="120"/>
              <w:jc w:val="center"/>
              <w:rPr>
                <w:rFonts w:asciiTheme="minorHAnsi" w:hAnsiTheme="minorHAnsi"/>
                <w:b/>
                <w:sz w:val="22"/>
                <w:szCs w:val="22"/>
              </w:rPr>
            </w:pPr>
            <w:r w:rsidRPr="00197A8E">
              <w:rPr>
                <w:rFonts w:asciiTheme="minorHAnsi" w:hAnsiTheme="minorHAnsi"/>
                <w:b/>
                <w:sz w:val="22"/>
                <w:szCs w:val="22"/>
              </w:rPr>
              <w:lastRenderedPageBreak/>
              <w:t>Essential</w:t>
            </w:r>
          </w:p>
        </w:tc>
        <w:tc>
          <w:tcPr>
            <w:tcW w:w="3402" w:type="dxa"/>
          </w:tcPr>
          <w:p w14:paraId="5A8D1964" w14:textId="77777777" w:rsidR="008B059E" w:rsidRPr="00197A8E" w:rsidRDefault="008B059E" w:rsidP="00A95E9A">
            <w:pPr>
              <w:spacing w:before="120" w:after="120"/>
              <w:jc w:val="center"/>
              <w:rPr>
                <w:rFonts w:asciiTheme="minorHAnsi" w:hAnsiTheme="minorHAnsi"/>
                <w:b/>
                <w:sz w:val="22"/>
                <w:szCs w:val="22"/>
              </w:rPr>
            </w:pPr>
            <w:r w:rsidRPr="00197A8E">
              <w:rPr>
                <w:rFonts w:asciiTheme="minorHAnsi" w:hAnsiTheme="minorHAnsi"/>
                <w:b/>
                <w:sz w:val="22"/>
                <w:szCs w:val="22"/>
              </w:rPr>
              <w:t>Desirable</w:t>
            </w:r>
          </w:p>
        </w:tc>
      </w:tr>
      <w:tr w:rsidR="008B059E" w:rsidRPr="006A1E18" w14:paraId="5D8CE055" w14:textId="77777777" w:rsidTr="006C7A21">
        <w:tc>
          <w:tcPr>
            <w:tcW w:w="2694" w:type="dxa"/>
          </w:tcPr>
          <w:p w14:paraId="05593272" w14:textId="77777777" w:rsidR="008B059E" w:rsidRPr="00197A8E" w:rsidRDefault="008B059E" w:rsidP="00A95E9A">
            <w:pPr>
              <w:spacing w:before="120" w:after="120"/>
              <w:rPr>
                <w:rFonts w:asciiTheme="minorHAnsi" w:hAnsiTheme="minorHAnsi"/>
                <w:b/>
                <w:sz w:val="22"/>
                <w:szCs w:val="22"/>
              </w:rPr>
            </w:pPr>
            <w:r w:rsidRPr="00197A8E">
              <w:rPr>
                <w:rFonts w:asciiTheme="minorHAnsi" w:hAnsiTheme="minorHAnsi"/>
                <w:b/>
                <w:sz w:val="22"/>
                <w:szCs w:val="22"/>
              </w:rPr>
              <w:t>EDUCATION &amp; TRAINING/ QUALIFICATIONS</w:t>
            </w:r>
          </w:p>
        </w:tc>
        <w:tc>
          <w:tcPr>
            <w:tcW w:w="3260" w:type="dxa"/>
          </w:tcPr>
          <w:p w14:paraId="49F0FC2E" w14:textId="123689AD" w:rsidR="001B30D3" w:rsidRPr="00197A8E" w:rsidRDefault="00BC6A1A" w:rsidP="001B30D3">
            <w:pPr>
              <w:spacing w:before="120" w:after="120"/>
              <w:jc w:val="both"/>
              <w:rPr>
                <w:rFonts w:asciiTheme="minorHAnsi" w:hAnsiTheme="minorHAnsi"/>
                <w:sz w:val="22"/>
                <w:szCs w:val="22"/>
              </w:rPr>
            </w:pPr>
            <w:r w:rsidRPr="00BC6A1A">
              <w:rPr>
                <w:rFonts w:asciiTheme="minorHAnsi" w:hAnsiTheme="minorHAnsi"/>
                <w:sz w:val="22"/>
                <w:szCs w:val="22"/>
              </w:rPr>
              <w:t>Educated to A level, or equivalent, or evidence of equivalent academic ability</w:t>
            </w:r>
          </w:p>
        </w:tc>
        <w:tc>
          <w:tcPr>
            <w:tcW w:w="3402" w:type="dxa"/>
          </w:tcPr>
          <w:p w14:paraId="3D075677" w14:textId="0C724876" w:rsidR="008B059E" w:rsidRPr="00197A8E" w:rsidRDefault="00BC6A1A" w:rsidP="001B30D3">
            <w:pPr>
              <w:spacing w:before="120" w:after="120"/>
              <w:jc w:val="both"/>
              <w:rPr>
                <w:rFonts w:asciiTheme="minorHAnsi" w:hAnsiTheme="minorHAnsi"/>
                <w:sz w:val="22"/>
                <w:szCs w:val="22"/>
              </w:rPr>
            </w:pPr>
            <w:r w:rsidRPr="00BC6A1A">
              <w:rPr>
                <w:rFonts w:asciiTheme="minorHAnsi" w:hAnsiTheme="minorHAnsi"/>
                <w:sz w:val="22"/>
                <w:szCs w:val="22"/>
              </w:rPr>
              <w:t>An emergency planning and/ or business continuity, or related qualification</w:t>
            </w:r>
          </w:p>
        </w:tc>
      </w:tr>
      <w:tr w:rsidR="008B059E" w:rsidRPr="006A1E18" w14:paraId="28351F21" w14:textId="77777777" w:rsidTr="006C7A21">
        <w:tc>
          <w:tcPr>
            <w:tcW w:w="2694" w:type="dxa"/>
          </w:tcPr>
          <w:p w14:paraId="0086F333" w14:textId="77777777" w:rsidR="008B059E" w:rsidRPr="00197A8E" w:rsidRDefault="008B059E" w:rsidP="00A95E9A">
            <w:pPr>
              <w:spacing w:before="120" w:after="120"/>
              <w:jc w:val="both"/>
              <w:rPr>
                <w:rFonts w:asciiTheme="minorHAnsi" w:hAnsiTheme="minorHAnsi"/>
                <w:b/>
                <w:sz w:val="22"/>
                <w:szCs w:val="22"/>
              </w:rPr>
            </w:pPr>
            <w:r w:rsidRPr="00197A8E">
              <w:rPr>
                <w:rFonts w:asciiTheme="minorHAnsi" w:hAnsiTheme="minorHAnsi"/>
                <w:b/>
                <w:sz w:val="22"/>
                <w:szCs w:val="22"/>
              </w:rPr>
              <w:t>EXPERIENCE</w:t>
            </w:r>
          </w:p>
        </w:tc>
        <w:tc>
          <w:tcPr>
            <w:tcW w:w="3260" w:type="dxa"/>
          </w:tcPr>
          <w:p w14:paraId="26303244" w14:textId="0FBE7C0B" w:rsidR="00BC6A1A" w:rsidRPr="00BC6A1A" w:rsidRDefault="00BC6A1A" w:rsidP="00BC6A1A">
            <w:pPr>
              <w:spacing w:before="120" w:after="120"/>
              <w:jc w:val="both"/>
              <w:rPr>
                <w:rFonts w:asciiTheme="minorHAnsi" w:hAnsiTheme="minorHAnsi"/>
                <w:sz w:val="22"/>
                <w:szCs w:val="22"/>
              </w:rPr>
            </w:pPr>
            <w:r w:rsidRPr="00BC6A1A">
              <w:rPr>
                <w:rFonts w:asciiTheme="minorHAnsi" w:hAnsiTheme="minorHAnsi"/>
                <w:sz w:val="22"/>
                <w:szCs w:val="22"/>
              </w:rPr>
              <w:t>Experience of working in partnership with other agencies</w:t>
            </w:r>
          </w:p>
          <w:p w14:paraId="3AA1227B" w14:textId="3C512328" w:rsidR="00BC6A1A" w:rsidRPr="00BC6A1A" w:rsidRDefault="00BC6A1A" w:rsidP="00BC6A1A">
            <w:pPr>
              <w:spacing w:before="120" w:after="120"/>
              <w:jc w:val="both"/>
              <w:rPr>
                <w:rFonts w:asciiTheme="minorHAnsi" w:hAnsiTheme="minorHAnsi"/>
                <w:sz w:val="22"/>
                <w:szCs w:val="22"/>
              </w:rPr>
            </w:pPr>
            <w:r w:rsidRPr="00BC6A1A">
              <w:rPr>
                <w:rFonts w:asciiTheme="minorHAnsi" w:hAnsiTheme="minorHAnsi"/>
                <w:sz w:val="22"/>
                <w:szCs w:val="22"/>
              </w:rPr>
              <w:t xml:space="preserve">Experience of minute taking and writing </w:t>
            </w:r>
          </w:p>
          <w:p w14:paraId="542CA898" w14:textId="056CDC6E" w:rsidR="001B30D3" w:rsidRPr="00197A8E" w:rsidRDefault="00BC6A1A" w:rsidP="001B30D3">
            <w:pPr>
              <w:spacing w:before="120" w:after="120"/>
              <w:jc w:val="both"/>
              <w:rPr>
                <w:rFonts w:asciiTheme="minorHAnsi" w:hAnsiTheme="minorHAnsi"/>
                <w:sz w:val="22"/>
                <w:szCs w:val="22"/>
              </w:rPr>
            </w:pPr>
            <w:r w:rsidRPr="00BC6A1A">
              <w:rPr>
                <w:rFonts w:asciiTheme="minorHAnsi" w:hAnsiTheme="minorHAnsi"/>
                <w:sz w:val="22"/>
                <w:szCs w:val="22"/>
              </w:rPr>
              <w:t>Progressive experience in an administrative field</w:t>
            </w:r>
          </w:p>
        </w:tc>
        <w:tc>
          <w:tcPr>
            <w:tcW w:w="3402" w:type="dxa"/>
          </w:tcPr>
          <w:p w14:paraId="0058658B" w14:textId="3079A494" w:rsidR="00BC6A1A" w:rsidRPr="00BC6A1A" w:rsidRDefault="00BC6A1A" w:rsidP="00BC6A1A">
            <w:pPr>
              <w:spacing w:before="120" w:after="120"/>
              <w:jc w:val="both"/>
              <w:rPr>
                <w:rFonts w:asciiTheme="minorHAnsi" w:hAnsiTheme="minorHAnsi"/>
                <w:sz w:val="22"/>
                <w:szCs w:val="22"/>
              </w:rPr>
            </w:pPr>
            <w:r w:rsidRPr="00BC6A1A">
              <w:rPr>
                <w:rFonts w:asciiTheme="minorHAnsi" w:hAnsiTheme="minorHAnsi"/>
                <w:sz w:val="22"/>
                <w:szCs w:val="22"/>
              </w:rPr>
              <w:t>Working in a Resilience planning environment</w:t>
            </w:r>
          </w:p>
          <w:p w14:paraId="52852416" w14:textId="19A9628D" w:rsidR="00BC6A1A" w:rsidRPr="00BC6A1A" w:rsidRDefault="00BC6A1A" w:rsidP="00BC6A1A">
            <w:pPr>
              <w:spacing w:before="120" w:after="120"/>
              <w:jc w:val="both"/>
              <w:rPr>
                <w:rFonts w:asciiTheme="minorHAnsi" w:hAnsiTheme="minorHAnsi"/>
                <w:sz w:val="22"/>
                <w:szCs w:val="22"/>
              </w:rPr>
            </w:pPr>
            <w:r w:rsidRPr="00BC6A1A">
              <w:rPr>
                <w:rFonts w:asciiTheme="minorHAnsi" w:hAnsiTheme="minorHAnsi"/>
                <w:sz w:val="22"/>
                <w:szCs w:val="22"/>
              </w:rPr>
              <w:t>Experience preparing and delivering training and exercises including making formal presentations.</w:t>
            </w:r>
          </w:p>
          <w:p w14:paraId="504CAA7B" w14:textId="6F2CB03E" w:rsidR="008B059E" w:rsidRPr="00197A8E" w:rsidRDefault="00BC6A1A" w:rsidP="00BC6A1A">
            <w:pPr>
              <w:spacing w:before="120" w:after="120"/>
              <w:jc w:val="both"/>
              <w:rPr>
                <w:rFonts w:asciiTheme="minorHAnsi" w:hAnsiTheme="minorHAnsi"/>
                <w:sz w:val="22"/>
                <w:szCs w:val="22"/>
              </w:rPr>
            </w:pPr>
            <w:r w:rsidRPr="00BC6A1A">
              <w:rPr>
                <w:rFonts w:asciiTheme="minorHAnsi" w:hAnsiTheme="minorHAnsi"/>
                <w:sz w:val="22"/>
                <w:szCs w:val="22"/>
              </w:rPr>
              <w:t>Experience in either a local authority or emergency service</w:t>
            </w:r>
          </w:p>
        </w:tc>
      </w:tr>
      <w:tr w:rsidR="008B059E" w:rsidRPr="006A1E18" w14:paraId="0D652AA6" w14:textId="77777777" w:rsidTr="006C7A21">
        <w:tc>
          <w:tcPr>
            <w:tcW w:w="2694" w:type="dxa"/>
          </w:tcPr>
          <w:p w14:paraId="18F804CA" w14:textId="77777777" w:rsidR="008B059E" w:rsidRPr="00197A8E" w:rsidRDefault="008B059E" w:rsidP="00A95E9A">
            <w:pPr>
              <w:spacing w:before="120" w:after="120"/>
              <w:jc w:val="both"/>
              <w:rPr>
                <w:rFonts w:asciiTheme="minorHAnsi" w:hAnsiTheme="minorHAnsi"/>
                <w:b/>
                <w:sz w:val="22"/>
                <w:szCs w:val="22"/>
              </w:rPr>
            </w:pPr>
            <w:r w:rsidRPr="00197A8E">
              <w:rPr>
                <w:rFonts w:asciiTheme="minorHAnsi" w:hAnsiTheme="minorHAnsi"/>
                <w:b/>
                <w:sz w:val="22"/>
                <w:szCs w:val="22"/>
              </w:rPr>
              <w:t>SKILLS &amp; KNOWLEDGE</w:t>
            </w:r>
          </w:p>
        </w:tc>
        <w:tc>
          <w:tcPr>
            <w:tcW w:w="3260" w:type="dxa"/>
          </w:tcPr>
          <w:p w14:paraId="00C51AC6" w14:textId="73E43072" w:rsidR="00BC6A1A" w:rsidRPr="00BC6A1A" w:rsidRDefault="00BC6A1A" w:rsidP="00BC6A1A">
            <w:pPr>
              <w:spacing w:before="120" w:after="120"/>
              <w:rPr>
                <w:rFonts w:asciiTheme="minorHAnsi" w:hAnsiTheme="minorHAnsi"/>
                <w:sz w:val="22"/>
                <w:szCs w:val="22"/>
              </w:rPr>
            </w:pPr>
            <w:r w:rsidRPr="00BC6A1A">
              <w:rPr>
                <w:rFonts w:asciiTheme="minorHAnsi" w:hAnsiTheme="minorHAnsi"/>
                <w:sz w:val="22"/>
                <w:szCs w:val="22"/>
              </w:rPr>
              <w:t>Knowledge of Business Continuity and Emergency Planning.</w:t>
            </w:r>
          </w:p>
          <w:p w14:paraId="4643EED6" w14:textId="2EBBF353" w:rsidR="00BC6A1A" w:rsidRPr="00BC6A1A" w:rsidRDefault="00BC6A1A" w:rsidP="00BC6A1A">
            <w:pPr>
              <w:spacing w:before="120" w:after="120"/>
              <w:rPr>
                <w:rFonts w:asciiTheme="minorHAnsi" w:hAnsiTheme="minorHAnsi"/>
                <w:sz w:val="22"/>
                <w:szCs w:val="22"/>
              </w:rPr>
            </w:pPr>
            <w:r w:rsidRPr="00BC6A1A">
              <w:rPr>
                <w:rFonts w:asciiTheme="minorHAnsi" w:hAnsiTheme="minorHAnsi"/>
                <w:sz w:val="22"/>
                <w:szCs w:val="22"/>
              </w:rPr>
              <w:t>Knowledge of the Borough</w:t>
            </w:r>
          </w:p>
          <w:p w14:paraId="33EE6B7B" w14:textId="4394D755" w:rsidR="00BC6A1A" w:rsidRPr="00BC6A1A" w:rsidRDefault="00BC6A1A" w:rsidP="00BC6A1A">
            <w:pPr>
              <w:spacing w:before="120" w:after="120"/>
              <w:rPr>
                <w:rFonts w:asciiTheme="minorHAnsi" w:hAnsiTheme="minorHAnsi"/>
                <w:sz w:val="22"/>
                <w:szCs w:val="22"/>
              </w:rPr>
            </w:pPr>
            <w:r w:rsidRPr="00BC6A1A">
              <w:rPr>
                <w:rFonts w:asciiTheme="minorHAnsi" w:hAnsiTheme="minorHAnsi"/>
                <w:sz w:val="22"/>
                <w:szCs w:val="22"/>
              </w:rPr>
              <w:t>Experience of working with IT systems. Proactive with excellent attention to detail</w:t>
            </w:r>
          </w:p>
          <w:p w14:paraId="7DDC7E04" w14:textId="36AF7D76" w:rsidR="001B30D3" w:rsidRPr="00197A8E" w:rsidRDefault="00BC6A1A" w:rsidP="001B30D3">
            <w:pPr>
              <w:spacing w:before="120" w:after="120"/>
              <w:rPr>
                <w:rFonts w:asciiTheme="minorHAnsi" w:hAnsiTheme="minorHAnsi"/>
                <w:sz w:val="22"/>
                <w:szCs w:val="22"/>
              </w:rPr>
            </w:pPr>
            <w:r w:rsidRPr="00BC6A1A">
              <w:rPr>
                <w:rFonts w:asciiTheme="minorHAnsi" w:hAnsiTheme="minorHAnsi"/>
                <w:sz w:val="22"/>
                <w:szCs w:val="22"/>
              </w:rPr>
              <w:t>Ability to communicate effectively using a variety of media</w:t>
            </w:r>
          </w:p>
        </w:tc>
        <w:tc>
          <w:tcPr>
            <w:tcW w:w="3402" w:type="dxa"/>
          </w:tcPr>
          <w:p w14:paraId="634452A5" w14:textId="54D61021" w:rsidR="00BC6A1A" w:rsidRPr="00BC6A1A" w:rsidRDefault="00BC6A1A" w:rsidP="00BC6A1A">
            <w:pPr>
              <w:spacing w:before="120" w:after="120"/>
              <w:jc w:val="both"/>
              <w:rPr>
                <w:rFonts w:asciiTheme="minorHAnsi" w:hAnsiTheme="minorHAnsi"/>
                <w:sz w:val="22"/>
                <w:szCs w:val="22"/>
              </w:rPr>
            </w:pPr>
            <w:r w:rsidRPr="00BC6A1A">
              <w:rPr>
                <w:rFonts w:asciiTheme="minorHAnsi" w:hAnsiTheme="minorHAnsi"/>
                <w:sz w:val="22"/>
                <w:szCs w:val="22"/>
              </w:rPr>
              <w:t>Knowledge of the authority’s structure &amp; organisation</w:t>
            </w:r>
          </w:p>
          <w:p w14:paraId="4F236CFE" w14:textId="2E9BB82B" w:rsidR="00BC6A1A" w:rsidRPr="00BC6A1A" w:rsidRDefault="00BC6A1A" w:rsidP="00BC6A1A">
            <w:pPr>
              <w:spacing w:before="120" w:after="120"/>
              <w:jc w:val="both"/>
              <w:rPr>
                <w:rFonts w:asciiTheme="minorHAnsi" w:hAnsiTheme="minorHAnsi"/>
                <w:sz w:val="22"/>
                <w:szCs w:val="22"/>
              </w:rPr>
            </w:pPr>
            <w:r w:rsidRPr="00BC6A1A">
              <w:rPr>
                <w:rFonts w:asciiTheme="minorHAnsi" w:hAnsiTheme="minorHAnsi"/>
                <w:sz w:val="22"/>
                <w:szCs w:val="22"/>
              </w:rPr>
              <w:t>Knowledge of the Borough</w:t>
            </w:r>
          </w:p>
          <w:p w14:paraId="1D191914" w14:textId="20A12E1E" w:rsidR="00BC6A1A" w:rsidRPr="00BC6A1A" w:rsidRDefault="00BC6A1A" w:rsidP="00BC6A1A">
            <w:pPr>
              <w:spacing w:before="120" w:after="120"/>
              <w:jc w:val="both"/>
              <w:rPr>
                <w:rFonts w:asciiTheme="minorHAnsi" w:hAnsiTheme="minorHAnsi"/>
                <w:sz w:val="22"/>
                <w:szCs w:val="22"/>
              </w:rPr>
            </w:pPr>
            <w:r w:rsidRPr="00BC6A1A">
              <w:rPr>
                <w:rFonts w:asciiTheme="minorHAnsi" w:hAnsiTheme="minorHAnsi"/>
                <w:sz w:val="22"/>
                <w:szCs w:val="22"/>
              </w:rPr>
              <w:t>Knowledge of the Civil Contingencies Act 2004</w:t>
            </w:r>
          </w:p>
          <w:p w14:paraId="66E3CEB5" w14:textId="6F20E756" w:rsidR="00BC6A1A" w:rsidRPr="00BC6A1A" w:rsidRDefault="00BC6A1A" w:rsidP="00BC6A1A">
            <w:pPr>
              <w:spacing w:before="120" w:after="120"/>
              <w:jc w:val="both"/>
              <w:rPr>
                <w:rFonts w:asciiTheme="minorHAnsi" w:hAnsiTheme="minorHAnsi"/>
                <w:sz w:val="22"/>
                <w:szCs w:val="22"/>
              </w:rPr>
            </w:pPr>
            <w:r w:rsidRPr="00BC6A1A">
              <w:rPr>
                <w:rFonts w:asciiTheme="minorHAnsi" w:hAnsiTheme="minorHAnsi"/>
                <w:sz w:val="22"/>
                <w:szCs w:val="22"/>
              </w:rPr>
              <w:t xml:space="preserve">Ability to understand and read maps and mapping systems </w:t>
            </w:r>
          </w:p>
          <w:p w14:paraId="0EDB47FB" w14:textId="2BFA26CE" w:rsidR="008B059E" w:rsidRPr="00197A8E" w:rsidRDefault="00BC6A1A" w:rsidP="00BC6A1A">
            <w:pPr>
              <w:spacing w:before="120" w:after="120"/>
              <w:jc w:val="both"/>
              <w:rPr>
                <w:rFonts w:asciiTheme="minorHAnsi" w:hAnsiTheme="minorHAnsi"/>
                <w:sz w:val="22"/>
                <w:szCs w:val="22"/>
              </w:rPr>
            </w:pPr>
            <w:r w:rsidRPr="00BC6A1A">
              <w:rPr>
                <w:rFonts w:asciiTheme="minorHAnsi" w:hAnsiTheme="minorHAnsi"/>
                <w:sz w:val="22"/>
                <w:szCs w:val="22"/>
              </w:rPr>
              <w:t>Knowledge of emergency services and the role of all organisations involved in emergencies.</w:t>
            </w:r>
          </w:p>
        </w:tc>
      </w:tr>
      <w:tr w:rsidR="008B059E" w:rsidRPr="006A1E18" w14:paraId="0D4C0458" w14:textId="77777777" w:rsidTr="006C7A21">
        <w:tc>
          <w:tcPr>
            <w:tcW w:w="2694" w:type="dxa"/>
          </w:tcPr>
          <w:p w14:paraId="7D21DA33" w14:textId="77777777" w:rsidR="008B059E" w:rsidRPr="00197A8E" w:rsidRDefault="008B059E" w:rsidP="00A95E9A">
            <w:pPr>
              <w:pStyle w:val="Heading2"/>
              <w:spacing w:before="120" w:after="120"/>
              <w:jc w:val="both"/>
              <w:rPr>
                <w:rFonts w:asciiTheme="minorHAnsi" w:hAnsiTheme="minorHAnsi"/>
                <w:sz w:val="22"/>
                <w:szCs w:val="22"/>
              </w:rPr>
            </w:pPr>
            <w:r w:rsidRPr="00197A8E">
              <w:rPr>
                <w:rFonts w:asciiTheme="minorHAnsi" w:eastAsia="Times New Roman" w:hAnsiTheme="minorHAnsi" w:cs="Times New Roman"/>
                <w:b/>
                <w:color w:val="auto"/>
                <w:sz w:val="22"/>
                <w:szCs w:val="22"/>
              </w:rPr>
              <w:t>OTHER REQUIREMENTS</w:t>
            </w:r>
          </w:p>
        </w:tc>
        <w:tc>
          <w:tcPr>
            <w:tcW w:w="3260" w:type="dxa"/>
          </w:tcPr>
          <w:p w14:paraId="39413B5C" w14:textId="1573BAB3" w:rsidR="008B059E" w:rsidRPr="00197A8E" w:rsidRDefault="00BC6A1A" w:rsidP="001B30D3">
            <w:pPr>
              <w:spacing w:before="120" w:after="120"/>
              <w:jc w:val="both"/>
              <w:rPr>
                <w:rFonts w:asciiTheme="minorHAnsi" w:hAnsiTheme="minorHAnsi"/>
                <w:sz w:val="22"/>
                <w:szCs w:val="22"/>
              </w:rPr>
            </w:pPr>
            <w:r w:rsidRPr="00BC6A1A">
              <w:rPr>
                <w:rFonts w:asciiTheme="minorHAnsi" w:hAnsiTheme="minorHAnsi"/>
                <w:sz w:val="22"/>
                <w:szCs w:val="22"/>
              </w:rPr>
              <w:t xml:space="preserve">This role requires some work out of normal office hours </w:t>
            </w:r>
            <w:proofErr w:type="gramStart"/>
            <w:r w:rsidRPr="00BC6A1A">
              <w:rPr>
                <w:rFonts w:asciiTheme="minorHAnsi" w:hAnsiTheme="minorHAnsi"/>
                <w:sz w:val="22"/>
                <w:szCs w:val="22"/>
              </w:rPr>
              <w:t>in order to</w:t>
            </w:r>
            <w:proofErr w:type="gramEnd"/>
            <w:r w:rsidRPr="00BC6A1A">
              <w:rPr>
                <w:rFonts w:asciiTheme="minorHAnsi" w:hAnsiTheme="minorHAnsi"/>
                <w:sz w:val="22"/>
                <w:szCs w:val="22"/>
              </w:rPr>
              <w:t xml:space="preserve"> cover emergency events or be on </w:t>
            </w:r>
            <w:proofErr w:type="gramStart"/>
            <w:r w:rsidRPr="00BC6A1A">
              <w:rPr>
                <w:rFonts w:asciiTheme="minorHAnsi" w:hAnsiTheme="minorHAnsi"/>
                <w:sz w:val="22"/>
                <w:szCs w:val="22"/>
              </w:rPr>
              <w:t>stand-by</w:t>
            </w:r>
            <w:proofErr w:type="gramEnd"/>
            <w:r w:rsidRPr="00BC6A1A">
              <w:rPr>
                <w:rFonts w:asciiTheme="minorHAnsi" w:hAnsiTheme="minorHAnsi"/>
                <w:sz w:val="22"/>
                <w:szCs w:val="22"/>
              </w:rPr>
              <w:t>.</w:t>
            </w:r>
          </w:p>
          <w:p w14:paraId="16BCC3B3" w14:textId="77777777" w:rsidR="001B30D3" w:rsidRPr="00197A8E" w:rsidRDefault="001B30D3" w:rsidP="001B30D3">
            <w:pPr>
              <w:spacing w:before="120" w:after="120"/>
              <w:jc w:val="both"/>
              <w:rPr>
                <w:rFonts w:asciiTheme="minorHAnsi" w:hAnsiTheme="minorHAnsi"/>
                <w:sz w:val="22"/>
                <w:szCs w:val="22"/>
              </w:rPr>
            </w:pPr>
          </w:p>
        </w:tc>
        <w:tc>
          <w:tcPr>
            <w:tcW w:w="3402" w:type="dxa"/>
          </w:tcPr>
          <w:p w14:paraId="62AC7687" w14:textId="4F8BA251" w:rsidR="008B059E" w:rsidRPr="00197A8E" w:rsidRDefault="00BC6A1A" w:rsidP="001B30D3">
            <w:pPr>
              <w:spacing w:before="120" w:after="120"/>
              <w:jc w:val="both"/>
              <w:rPr>
                <w:rFonts w:asciiTheme="minorHAnsi" w:hAnsiTheme="minorHAnsi"/>
                <w:sz w:val="22"/>
                <w:szCs w:val="22"/>
              </w:rPr>
            </w:pPr>
            <w:r w:rsidRPr="00BC6A1A">
              <w:rPr>
                <w:rFonts w:asciiTheme="minorHAnsi" w:hAnsiTheme="minorHAnsi"/>
                <w:sz w:val="22"/>
                <w:szCs w:val="22"/>
              </w:rPr>
              <w:t>Able and prepared to work at different locations and outside normal office hours to meet peak workloads or other contingencies of the post</w:t>
            </w:r>
          </w:p>
        </w:tc>
      </w:tr>
    </w:tbl>
    <w:p w14:paraId="1DF288F2" w14:textId="77777777" w:rsidR="008B059E" w:rsidRDefault="008B059E" w:rsidP="000E4F0E">
      <w:pPr>
        <w:jc w:val="both"/>
        <w:rPr>
          <w:rFonts w:ascii="Open Sans" w:hAnsi="Open Sans" w:cs="Open Sans"/>
          <w:b/>
          <w:sz w:val="20"/>
          <w:lang w:val="en-GB"/>
        </w:rPr>
      </w:pPr>
    </w:p>
    <w:p w14:paraId="44430EC2" w14:textId="77777777" w:rsidR="008B059E" w:rsidRDefault="008B059E">
      <w:pPr>
        <w:widowControl/>
        <w:spacing w:after="160" w:line="278" w:lineRule="auto"/>
        <w:rPr>
          <w:rFonts w:asciiTheme="minorHAnsi" w:hAnsiTheme="minorHAnsi" w:cs="Arial"/>
          <w:b/>
          <w:sz w:val="22"/>
          <w:szCs w:val="22"/>
          <w:lang w:val="en-GB"/>
        </w:rPr>
      </w:pPr>
      <w:r>
        <w:rPr>
          <w:rFonts w:asciiTheme="minorHAnsi" w:hAnsiTheme="minorHAnsi" w:cs="Arial"/>
          <w:b/>
          <w:sz w:val="22"/>
          <w:szCs w:val="22"/>
          <w:lang w:val="en-GB"/>
        </w:rPr>
        <w:br w:type="page"/>
      </w:r>
    </w:p>
    <w:p w14:paraId="3E025C7E" w14:textId="6A511943" w:rsidR="008B059E" w:rsidRDefault="008B059E" w:rsidP="008B059E">
      <w:pPr>
        <w:tabs>
          <w:tab w:val="left" w:pos="-1440"/>
        </w:tabs>
        <w:jc w:val="both"/>
        <w:rPr>
          <w:rFonts w:asciiTheme="minorHAnsi" w:hAnsiTheme="minorHAnsi" w:cs="Arial"/>
          <w:b/>
          <w:sz w:val="22"/>
          <w:szCs w:val="22"/>
          <w:lang w:val="en-GB"/>
        </w:rPr>
      </w:pPr>
      <w:r w:rsidRPr="00C55049">
        <w:rPr>
          <w:rFonts w:asciiTheme="minorHAnsi" w:hAnsiTheme="minorHAnsi" w:cs="Arial"/>
          <w:b/>
          <w:sz w:val="22"/>
          <w:szCs w:val="22"/>
          <w:lang w:val="en-GB"/>
        </w:rPr>
        <w:lastRenderedPageBreak/>
        <w:t xml:space="preserve">Contractual / Training Requirements </w:t>
      </w:r>
    </w:p>
    <w:tbl>
      <w:tblPr>
        <w:tblW w:w="9639"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6946"/>
        <w:gridCol w:w="851"/>
        <w:gridCol w:w="425"/>
        <w:gridCol w:w="142"/>
        <w:gridCol w:w="283"/>
        <w:gridCol w:w="992"/>
      </w:tblGrid>
      <w:tr w:rsidR="008B059E" w:rsidRPr="006A1E18" w14:paraId="5565C51B" w14:textId="77777777" w:rsidTr="00A95E9A">
        <w:trPr>
          <w:trHeight w:val="408"/>
        </w:trPr>
        <w:tc>
          <w:tcPr>
            <w:tcW w:w="6946" w:type="dxa"/>
          </w:tcPr>
          <w:p w14:paraId="3DBA9DA1" w14:textId="5FE2D476" w:rsidR="008B059E" w:rsidRPr="006A1E18" w:rsidRDefault="008B059E" w:rsidP="00D72A17">
            <w:pPr>
              <w:spacing w:before="100" w:after="100"/>
              <w:jc w:val="both"/>
              <w:rPr>
                <w:rFonts w:asciiTheme="minorHAnsi" w:hAnsiTheme="minorHAnsi" w:cs="Arial"/>
                <w:b/>
                <w:sz w:val="20"/>
                <w:lang w:val="en-GB"/>
              </w:rPr>
            </w:pPr>
            <w:r w:rsidRPr="006A1E18">
              <w:rPr>
                <w:rFonts w:asciiTheme="minorHAnsi" w:hAnsiTheme="minorHAnsi"/>
                <w:noProof/>
                <w:sz w:val="22"/>
                <w:szCs w:val="22"/>
              </w:rPr>
              <w:drawing>
                <wp:anchor distT="0" distB="0" distL="114300" distR="114300" simplePos="0" relativeHeight="251659264" behindDoc="1" locked="0" layoutInCell="1" allowOverlap="1" wp14:anchorId="2164C5B7" wp14:editId="3201AF75">
                  <wp:simplePos x="0" y="0"/>
                  <wp:positionH relativeFrom="column">
                    <wp:posOffset>-962025</wp:posOffset>
                  </wp:positionH>
                  <wp:positionV relativeFrom="paragraph">
                    <wp:posOffset>4852035</wp:posOffset>
                  </wp:positionV>
                  <wp:extent cx="1990725" cy="1752600"/>
                  <wp:effectExtent l="0" t="0" r="9525" b="0"/>
                  <wp:wrapNone/>
                  <wp:docPr id="1001176639" name="Picture 1" descr="A piece of a puzz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76639" name="Picture 1" descr="A piece of a puzzle&#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072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1E18">
              <w:rPr>
                <w:rFonts w:asciiTheme="minorHAnsi" w:hAnsiTheme="minorHAnsi" w:cs="Arial"/>
                <w:sz w:val="20"/>
                <w:lang w:val="en-GB"/>
              </w:rPr>
              <w:t>Essential Car User</w:t>
            </w:r>
          </w:p>
        </w:tc>
        <w:tc>
          <w:tcPr>
            <w:tcW w:w="1418" w:type="dxa"/>
            <w:gridSpan w:val="3"/>
          </w:tcPr>
          <w:p w14:paraId="3B3E0114" w14:textId="7D7073EB" w:rsidR="008B059E" w:rsidRPr="006A1E18" w:rsidRDefault="008B059E" w:rsidP="00D72A17">
            <w:pPr>
              <w:spacing w:before="100" w:after="100"/>
              <w:jc w:val="both"/>
              <w:rPr>
                <w:rFonts w:asciiTheme="minorHAnsi" w:hAnsiTheme="minorHAnsi" w:cs="Arial"/>
                <w:bCs/>
                <w:sz w:val="20"/>
                <w:lang w:val="en-GB"/>
              </w:rPr>
            </w:pPr>
          </w:p>
        </w:tc>
        <w:tc>
          <w:tcPr>
            <w:tcW w:w="1275" w:type="dxa"/>
            <w:gridSpan w:val="2"/>
          </w:tcPr>
          <w:p w14:paraId="54BC4311"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15CB16D1" w14:textId="77777777" w:rsidTr="00A95E9A">
        <w:trPr>
          <w:trHeight w:val="408"/>
        </w:trPr>
        <w:tc>
          <w:tcPr>
            <w:tcW w:w="6946" w:type="dxa"/>
          </w:tcPr>
          <w:p w14:paraId="3C478629"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Requires Driving Licence</w:t>
            </w:r>
          </w:p>
        </w:tc>
        <w:tc>
          <w:tcPr>
            <w:tcW w:w="1418" w:type="dxa"/>
            <w:gridSpan w:val="3"/>
          </w:tcPr>
          <w:p w14:paraId="1EF29535"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Yes</w:t>
            </w:r>
          </w:p>
        </w:tc>
        <w:tc>
          <w:tcPr>
            <w:tcW w:w="1275" w:type="dxa"/>
            <w:gridSpan w:val="2"/>
          </w:tcPr>
          <w:p w14:paraId="5B52E293" w14:textId="726CA5DF" w:rsidR="008B059E" w:rsidRPr="006A1E18" w:rsidRDefault="008B059E" w:rsidP="00D72A17">
            <w:pPr>
              <w:spacing w:before="100" w:after="100"/>
              <w:jc w:val="both"/>
              <w:rPr>
                <w:rFonts w:asciiTheme="minorHAnsi" w:hAnsiTheme="minorHAnsi" w:cs="Arial"/>
                <w:bCs/>
                <w:sz w:val="20"/>
                <w:lang w:val="en-GB"/>
              </w:rPr>
            </w:pPr>
          </w:p>
        </w:tc>
      </w:tr>
      <w:tr w:rsidR="008B059E" w:rsidRPr="006A1E18" w14:paraId="7416F61A" w14:textId="77777777" w:rsidTr="00A95E9A">
        <w:trPr>
          <w:trHeight w:val="408"/>
        </w:trPr>
        <w:tc>
          <w:tcPr>
            <w:tcW w:w="6946" w:type="dxa"/>
          </w:tcPr>
          <w:p w14:paraId="2B371B9B"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 xml:space="preserve">Management/Supervisor Responsibilities </w:t>
            </w:r>
          </w:p>
        </w:tc>
        <w:tc>
          <w:tcPr>
            <w:tcW w:w="1418" w:type="dxa"/>
            <w:gridSpan w:val="3"/>
          </w:tcPr>
          <w:p w14:paraId="7C2ACE50" w14:textId="47229A77" w:rsidR="008B059E" w:rsidRPr="006A1E18" w:rsidRDefault="008B059E" w:rsidP="00D72A17">
            <w:pPr>
              <w:spacing w:before="100" w:after="100"/>
              <w:jc w:val="both"/>
              <w:rPr>
                <w:rFonts w:asciiTheme="minorHAnsi" w:hAnsiTheme="minorHAnsi" w:cs="Arial"/>
                <w:bCs/>
                <w:sz w:val="20"/>
                <w:lang w:val="en-GB"/>
              </w:rPr>
            </w:pPr>
          </w:p>
        </w:tc>
        <w:tc>
          <w:tcPr>
            <w:tcW w:w="1275" w:type="dxa"/>
            <w:gridSpan w:val="2"/>
          </w:tcPr>
          <w:p w14:paraId="1139DE6F"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23543FCD" w14:textId="77777777" w:rsidTr="00A95E9A">
        <w:trPr>
          <w:trHeight w:val="408"/>
        </w:trPr>
        <w:tc>
          <w:tcPr>
            <w:tcW w:w="6946" w:type="dxa"/>
          </w:tcPr>
          <w:p w14:paraId="2FEC42F9" w14:textId="77777777" w:rsidR="008B059E" w:rsidRPr="006A1E18" w:rsidRDefault="008B059E" w:rsidP="00D72A17">
            <w:pPr>
              <w:spacing w:before="100" w:after="100"/>
              <w:jc w:val="both"/>
              <w:rPr>
                <w:rFonts w:asciiTheme="minorHAnsi" w:hAnsiTheme="minorHAnsi"/>
                <w:color w:val="242424"/>
                <w:sz w:val="20"/>
              </w:rPr>
            </w:pPr>
            <w:r w:rsidRPr="006A1E18">
              <w:rPr>
                <w:rFonts w:asciiTheme="minorHAnsi" w:hAnsiTheme="minorHAnsi" w:cs="Arial"/>
                <w:sz w:val="20"/>
                <w:lang w:val="en-GB"/>
              </w:rPr>
              <w:t xml:space="preserve">Night Working - Working 3+ </w:t>
            </w:r>
            <w:proofErr w:type="gramStart"/>
            <w:r w:rsidRPr="006A1E18">
              <w:rPr>
                <w:rFonts w:asciiTheme="minorHAnsi" w:hAnsiTheme="minorHAnsi" w:cs="Arial"/>
                <w:sz w:val="20"/>
                <w:lang w:val="en-GB"/>
              </w:rPr>
              <w:t>hours  between</w:t>
            </w:r>
            <w:proofErr w:type="gramEnd"/>
            <w:r w:rsidRPr="006A1E18">
              <w:rPr>
                <w:rFonts w:asciiTheme="minorHAnsi" w:hAnsiTheme="minorHAnsi" w:cs="Arial"/>
                <w:sz w:val="20"/>
                <w:lang w:val="en-GB"/>
              </w:rPr>
              <w:t xml:space="preserve"> 11pm and 6am</w:t>
            </w:r>
          </w:p>
        </w:tc>
        <w:tc>
          <w:tcPr>
            <w:tcW w:w="1418" w:type="dxa"/>
            <w:gridSpan w:val="3"/>
          </w:tcPr>
          <w:p w14:paraId="15D22A4B" w14:textId="5372BB5B" w:rsidR="008B059E" w:rsidRPr="006A1E18" w:rsidRDefault="008B059E" w:rsidP="00D72A17">
            <w:pPr>
              <w:spacing w:before="100" w:after="100"/>
              <w:jc w:val="both"/>
              <w:rPr>
                <w:rFonts w:asciiTheme="minorHAnsi" w:hAnsiTheme="minorHAnsi" w:cs="Arial"/>
                <w:bCs/>
                <w:sz w:val="20"/>
                <w:lang w:val="en-GB"/>
              </w:rPr>
            </w:pPr>
          </w:p>
        </w:tc>
        <w:tc>
          <w:tcPr>
            <w:tcW w:w="1275" w:type="dxa"/>
            <w:gridSpan w:val="2"/>
          </w:tcPr>
          <w:p w14:paraId="3AAD3EF0"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6CD13FE4" w14:textId="77777777" w:rsidTr="00A95E9A">
        <w:trPr>
          <w:trHeight w:val="408"/>
        </w:trPr>
        <w:tc>
          <w:tcPr>
            <w:tcW w:w="6946" w:type="dxa"/>
          </w:tcPr>
          <w:p w14:paraId="7220614E"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 xml:space="preserve">Lone Working </w:t>
            </w:r>
          </w:p>
        </w:tc>
        <w:tc>
          <w:tcPr>
            <w:tcW w:w="1418" w:type="dxa"/>
            <w:gridSpan w:val="3"/>
          </w:tcPr>
          <w:p w14:paraId="5F41D243" w14:textId="08995036" w:rsidR="008B059E" w:rsidRPr="006A1E18" w:rsidRDefault="008B059E" w:rsidP="00D72A17">
            <w:pPr>
              <w:spacing w:before="100" w:after="100"/>
              <w:jc w:val="both"/>
              <w:rPr>
                <w:rFonts w:asciiTheme="minorHAnsi" w:hAnsiTheme="minorHAnsi" w:cs="Arial"/>
                <w:bCs/>
                <w:sz w:val="20"/>
                <w:lang w:val="en-GB"/>
              </w:rPr>
            </w:pPr>
          </w:p>
        </w:tc>
        <w:tc>
          <w:tcPr>
            <w:tcW w:w="1275" w:type="dxa"/>
            <w:gridSpan w:val="2"/>
          </w:tcPr>
          <w:p w14:paraId="7B2C47F3"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26B96FB4" w14:textId="77777777" w:rsidTr="00A95E9A">
        <w:trPr>
          <w:trHeight w:val="408"/>
        </w:trPr>
        <w:tc>
          <w:tcPr>
            <w:tcW w:w="6946" w:type="dxa"/>
          </w:tcPr>
          <w:p w14:paraId="328D0F88"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Working in confined spaces</w:t>
            </w:r>
          </w:p>
        </w:tc>
        <w:tc>
          <w:tcPr>
            <w:tcW w:w="1418" w:type="dxa"/>
            <w:gridSpan w:val="3"/>
          </w:tcPr>
          <w:p w14:paraId="68999810" w14:textId="1491D9EF" w:rsidR="008B059E" w:rsidRPr="006A1E18" w:rsidRDefault="008B059E" w:rsidP="00D72A17">
            <w:pPr>
              <w:spacing w:before="100" w:after="100"/>
              <w:jc w:val="both"/>
              <w:rPr>
                <w:rFonts w:asciiTheme="minorHAnsi" w:hAnsiTheme="minorHAnsi" w:cs="Arial"/>
                <w:bCs/>
                <w:sz w:val="20"/>
                <w:lang w:val="en-GB"/>
              </w:rPr>
            </w:pPr>
          </w:p>
        </w:tc>
        <w:tc>
          <w:tcPr>
            <w:tcW w:w="1275" w:type="dxa"/>
            <w:gridSpan w:val="2"/>
          </w:tcPr>
          <w:p w14:paraId="676B9ED6"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 xml:space="preserve">No </w:t>
            </w:r>
          </w:p>
        </w:tc>
      </w:tr>
      <w:tr w:rsidR="008B059E" w:rsidRPr="006A1E18" w14:paraId="2B250EAF" w14:textId="77777777" w:rsidTr="00A95E9A">
        <w:trPr>
          <w:trHeight w:val="408"/>
        </w:trPr>
        <w:tc>
          <w:tcPr>
            <w:tcW w:w="6946" w:type="dxa"/>
          </w:tcPr>
          <w:p w14:paraId="32FF1ED0"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Safety Critical Worker – completing a task e.g. working at heights or with hand-held machinery - if impaired would pose a significant risk to self/others.</w:t>
            </w:r>
          </w:p>
        </w:tc>
        <w:tc>
          <w:tcPr>
            <w:tcW w:w="1418" w:type="dxa"/>
            <w:gridSpan w:val="3"/>
          </w:tcPr>
          <w:p w14:paraId="004DE3EA" w14:textId="079071D4" w:rsidR="008B059E" w:rsidRPr="006A1E18" w:rsidRDefault="008B059E" w:rsidP="00D72A17">
            <w:pPr>
              <w:spacing w:before="100" w:after="100"/>
              <w:jc w:val="both"/>
              <w:rPr>
                <w:rFonts w:asciiTheme="minorHAnsi" w:hAnsiTheme="minorHAnsi" w:cs="Arial"/>
                <w:bCs/>
                <w:sz w:val="20"/>
                <w:lang w:val="en-GB"/>
              </w:rPr>
            </w:pPr>
          </w:p>
        </w:tc>
        <w:tc>
          <w:tcPr>
            <w:tcW w:w="1275" w:type="dxa"/>
            <w:gridSpan w:val="2"/>
          </w:tcPr>
          <w:p w14:paraId="472D2D06"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4856CCF0" w14:textId="77777777" w:rsidTr="00A95E9A">
        <w:trPr>
          <w:trHeight w:val="408"/>
        </w:trPr>
        <w:tc>
          <w:tcPr>
            <w:tcW w:w="6946" w:type="dxa"/>
          </w:tcPr>
          <w:p w14:paraId="47B106B9"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Health Surveillance – Includes audiometry, HAVs, dermatology, lung function.</w:t>
            </w:r>
          </w:p>
        </w:tc>
        <w:tc>
          <w:tcPr>
            <w:tcW w:w="1418" w:type="dxa"/>
            <w:gridSpan w:val="3"/>
          </w:tcPr>
          <w:p w14:paraId="6D5BB50E" w14:textId="31355E2D" w:rsidR="008B059E" w:rsidRPr="006A1E18" w:rsidRDefault="008B059E" w:rsidP="00D72A17">
            <w:pPr>
              <w:spacing w:before="100" w:after="100"/>
              <w:jc w:val="both"/>
              <w:rPr>
                <w:rFonts w:asciiTheme="minorHAnsi" w:hAnsiTheme="minorHAnsi" w:cs="Arial"/>
                <w:bCs/>
                <w:sz w:val="20"/>
                <w:lang w:val="en-GB"/>
              </w:rPr>
            </w:pPr>
          </w:p>
        </w:tc>
        <w:tc>
          <w:tcPr>
            <w:tcW w:w="1275" w:type="dxa"/>
            <w:gridSpan w:val="2"/>
          </w:tcPr>
          <w:p w14:paraId="723DCFB8"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657488A5" w14:textId="77777777" w:rsidTr="00A95E9A">
        <w:trPr>
          <w:trHeight w:val="408"/>
        </w:trPr>
        <w:tc>
          <w:tcPr>
            <w:tcW w:w="6946" w:type="dxa"/>
          </w:tcPr>
          <w:p w14:paraId="45010035" w14:textId="1D9B0A32"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 xml:space="preserve">Enforcement Responsibilities – name cannot be disclosed </w:t>
            </w:r>
          </w:p>
        </w:tc>
        <w:tc>
          <w:tcPr>
            <w:tcW w:w="1418" w:type="dxa"/>
            <w:gridSpan w:val="3"/>
          </w:tcPr>
          <w:p w14:paraId="5271D61B" w14:textId="644E4E46" w:rsidR="008B059E" w:rsidRPr="006A1E18" w:rsidRDefault="008B059E" w:rsidP="00D72A17">
            <w:pPr>
              <w:spacing w:before="100" w:after="100"/>
              <w:jc w:val="both"/>
              <w:rPr>
                <w:rFonts w:asciiTheme="minorHAnsi" w:hAnsiTheme="minorHAnsi" w:cs="Arial"/>
                <w:bCs/>
                <w:sz w:val="20"/>
                <w:lang w:val="en-GB"/>
              </w:rPr>
            </w:pPr>
          </w:p>
        </w:tc>
        <w:tc>
          <w:tcPr>
            <w:tcW w:w="1275" w:type="dxa"/>
            <w:gridSpan w:val="2"/>
          </w:tcPr>
          <w:p w14:paraId="742FB660"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7E55B44B" w14:textId="77777777" w:rsidTr="00A95E9A">
        <w:trPr>
          <w:trHeight w:val="408"/>
        </w:trPr>
        <w:tc>
          <w:tcPr>
            <w:tcW w:w="6946" w:type="dxa"/>
          </w:tcPr>
          <w:p w14:paraId="42AB00E0"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Emotionally Demanding - employee is dealing with trauma / vicarious trauma</w:t>
            </w:r>
            <w:r w:rsidRPr="006A1E18">
              <w:rPr>
                <w:rFonts w:asciiTheme="minorHAnsi" w:hAnsiTheme="minorHAnsi"/>
                <w:color w:val="242424"/>
                <w:sz w:val="20"/>
              </w:rPr>
              <w:t xml:space="preserve"> </w:t>
            </w:r>
          </w:p>
        </w:tc>
        <w:tc>
          <w:tcPr>
            <w:tcW w:w="1418" w:type="dxa"/>
            <w:gridSpan w:val="3"/>
          </w:tcPr>
          <w:p w14:paraId="354D7089"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Yes</w:t>
            </w:r>
          </w:p>
        </w:tc>
        <w:tc>
          <w:tcPr>
            <w:tcW w:w="1275" w:type="dxa"/>
            <w:gridSpan w:val="2"/>
          </w:tcPr>
          <w:p w14:paraId="76E30578" w14:textId="2D36B11D" w:rsidR="008B059E" w:rsidRPr="006A1E18" w:rsidRDefault="008B059E" w:rsidP="00D72A17">
            <w:pPr>
              <w:spacing w:before="100" w:after="100"/>
              <w:jc w:val="both"/>
              <w:rPr>
                <w:rFonts w:asciiTheme="minorHAnsi" w:hAnsiTheme="minorHAnsi" w:cs="Arial"/>
                <w:bCs/>
                <w:sz w:val="20"/>
                <w:lang w:val="en-GB"/>
              </w:rPr>
            </w:pPr>
          </w:p>
        </w:tc>
      </w:tr>
      <w:tr w:rsidR="008B059E" w:rsidRPr="006A1E18" w14:paraId="6019E579" w14:textId="77777777" w:rsidTr="00A95E9A">
        <w:trPr>
          <w:trHeight w:val="408"/>
        </w:trPr>
        <w:tc>
          <w:tcPr>
            <w:tcW w:w="6946" w:type="dxa"/>
          </w:tcPr>
          <w:p w14:paraId="38F28A12" w14:textId="77777777" w:rsidR="008B059E" w:rsidRPr="006A1E18" w:rsidRDefault="008B059E" w:rsidP="00197A8E">
            <w:pPr>
              <w:spacing w:before="100" w:after="100"/>
              <w:rPr>
                <w:rFonts w:asciiTheme="minorHAnsi" w:hAnsiTheme="minorHAnsi" w:cs="Arial"/>
                <w:sz w:val="20"/>
                <w:lang w:val="en-GB"/>
              </w:rPr>
            </w:pPr>
            <w:r w:rsidRPr="006A1E18">
              <w:rPr>
                <w:rFonts w:asciiTheme="minorHAnsi" w:hAnsiTheme="minorHAnsi" w:cs="Arial"/>
                <w:sz w:val="20"/>
                <w:lang w:val="en-GB"/>
              </w:rPr>
              <w:t xml:space="preserve">Conflict Exposure – employee will frequently encounter disagreements/disputes of varying intensity while carrying out their role </w:t>
            </w:r>
          </w:p>
        </w:tc>
        <w:tc>
          <w:tcPr>
            <w:tcW w:w="1418" w:type="dxa"/>
            <w:gridSpan w:val="3"/>
          </w:tcPr>
          <w:p w14:paraId="4BA7B2E0" w14:textId="02FB580E" w:rsidR="008B059E" w:rsidRPr="006A1E18" w:rsidRDefault="008B059E" w:rsidP="00D72A17">
            <w:pPr>
              <w:spacing w:before="100" w:after="100"/>
              <w:jc w:val="both"/>
              <w:rPr>
                <w:rFonts w:asciiTheme="minorHAnsi" w:hAnsiTheme="minorHAnsi" w:cs="Arial"/>
                <w:bCs/>
                <w:sz w:val="20"/>
                <w:lang w:val="en-GB"/>
              </w:rPr>
            </w:pPr>
          </w:p>
        </w:tc>
        <w:tc>
          <w:tcPr>
            <w:tcW w:w="1275" w:type="dxa"/>
            <w:gridSpan w:val="2"/>
          </w:tcPr>
          <w:p w14:paraId="7B860926"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0D703944" w14:textId="77777777" w:rsidTr="00A95E9A">
        <w:trPr>
          <w:trHeight w:val="408"/>
        </w:trPr>
        <w:tc>
          <w:tcPr>
            <w:tcW w:w="6946" w:type="dxa"/>
          </w:tcPr>
          <w:p w14:paraId="5C8537BC" w14:textId="77777777" w:rsidR="008B059E" w:rsidRPr="006A1E18" w:rsidRDefault="008B059E" w:rsidP="00D72A17">
            <w:pPr>
              <w:spacing w:before="100" w:after="100"/>
              <w:jc w:val="both"/>
              <w:rPr>
                <w:rFonts w:asciiTheme="minorHAnsi" w:hAnsiTheme="minorHAnsi" w:cs="Arial"/>
                <w:sz w:val="20"/>
                <w:lang w:val="en-GB"/>
              </w:rPr>
            </w:pPr>
            <w:r w:rsidRPr="006A1E18">
              <w:rPr>
                <w:rFonts w:asciiTheme="minorHAnsi" w:hAnsiTheme="minorHAnsi" w:cs="Arial"/>
                <w:sz w:val="20"/>
                <w:lang w:val="en-GB"/>
              </w:rPr>
              <w:t>Enforcement/ Security Industry Authority licensed - employee licensed by (SIA)</w:t>
            </w:r>
          </w:p>
        </w:tc>
        <w:tc>
          <w:tcPr>
            <w:tcW w:w="1418" w:type="dxa"/>
            <w:gridSpan w:val="3"/>
          </w:tcPr>
          <w:p w14:paraId="7DB80CE5" w14:textId="21D70FF4" w:rsidR="008B059E" w:rsidRPr="006A1E18" w:rsidRDefault="008B059E" w:rsidP="00D72A17">
            <w:pPr>
              <w:spacing w:before="100" w:after="100"/>
              <w:jc w:val="both"/>
              <w:rPr>
                <w:rFonts w:asciiTheme="minorHAnsi" w:hAnsiTheme="minorHAnsi" w:cs="Arial"/>
                <w:bCs/>
                <w:sz w:val="20"/>
                <w:lang w:val="en-GB"/>
              </w:rPr>
            </w:pPr>
          </w:p>
        </w:tc>
        <w:tc>
          <w:tcPr>
            <w:tcW w:w="1275" w:type="dxa"/>
            <w:gridSpan w:val="2"/>
          </w:tcPr>
          <w:p w14:paraId="18D3B916" w14:textId="77777777" w:rsidR="008B059E" w:rsidRPr="006A1E18" w:rsidRDefault="008B059E" w:rsidP="00D72A17">
            <w:pPr>
              <w:spacing w:before="100" w:after="10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5C6810EB" w14:textId="77777777" w:rsidTr="00A95E9A">
        <w:trPr>
          <w:trHeight w:val="408"/>
        </w:trPr>
        <w:tc>
          <w:tcPr>
            <w:tcW w:w="6946" w:type="dxa"/>
          </w:tcPr>
          <w:p w14:paraId="2551A8FE" w14:textId="77777777" w:rsidR="008B059E" w:rsidRPr="006A1E18" w:rsidRDefault="008B059E" w:rsidP="00A95E9A">
            <w:pPr>
              <w:spacing w:before="120" w:after="120"/>
              <w:jc w:val="both"/>
              <w:rPr>
                <w:rFonts w:asciiTheme="minorHAnsi" w:hAnsiTheme="minorHAnsi" w:cs="Arial"/>
                <w:sz w:val="18"/>
                <w:szCs w:val="18"/>
                <w:lang w:val="en-GB"/>
              </w:rPr>
            </w:pPr>
            <w:r w:rsidRPr="006A1E18">
              <w:rPr>
                <w:rFonts w:asciiTheme="minorHAnsi" w:hAnsiTheme="minorHAnsi" w:cs="Arial"/>
                <w:sz w:val="20"/>
                <w:lang w:val="en-GB"/>
              </w:rPr>
              <w:t>Safeguarding Training Required</w:t>
            </w:r>
          </w:p>
          <w:p w14:paraId="48CCD018" w14:textId="77777777" w:rsidR="008B059E" w:rsidRPr="006A1E18" w:rsidRDefault="008B059E" w:rsidP="00A95E9A">
            <w:pPr>
              <w:spacing w:before="120" w:after="120"/>
              <w:jc w:val="both"/>
              <w:rPr>
                <w:rFonts w:asciiTheme="minorHAnsi" w:hAnsiTheme="minorHAnsi" w:cs="Arial"/>
                <w:bCs/>
                <w:sz w:val="18"/>
                <w:szCs w:val="18"/>
                <w:lang w:val="en-GB"/>
              </w:rPr>
            </w:pPr>
            <w:r w:rsidRPr="006A1E18">
              <w:rPr>
                <w:rFonts w:asciiTheme="minorHAnsi" w:hAnsiTheme="minorHAnsi" w:cs="Arial"/>
                <w:bCs/>
                <w:sz w:val="18"/>
                <w:szCs w:val="18"/>
                <w:lang w:val="en-GB"/>
              </w:rPr>
              <w:t>Level 1 - Ad hoc contact / never be left alone with a child, young person or adult at risk</w:t>
            </w:r>
          </w:p>
          <w:p w14:paraId="74580EEB" w14:textId="77777777" w:rsidR="008B059E" w:rsidRPr="006A1E18" w:rsidRDefault="008B059E" w:rsidP="00A95E9A">
            <w:pPr>
              <w:spacing w:before="120" w:after="120"/>
              <w:jc w:val="both"/>
              <w:rPr>
                <w:rFonts w:asciiTheme="minorHAnsi" w:hAnsiTheme="minorHAnsi" w:cs="Arial"/>
                <w:bCs/>
                <w:sz w:val="18"/>
                <w:szCs w:val="18"/>
                <w:lang w:val="en-GB"/>
              </w:rPr>
            </w:pPr>
            <w:r w:rsidRPr="006A1E18">
              <w:rPr>
                <w:rFonts w:asciiTheme="minorHAnsi" w:hAnsiTheme="minorHAnsi" w:cs="Arial"/>
                <w:bCs/>
                <w:sz w:val="18"/>
                <w:szCs w:val="18"/>
                <w:lang w:val="en-GB"/>
              </w:rPr>
              <w:t>Level 2 - Likely to come into contact with children/young people/adults at risk, through the nature of the role, but has no responsibility for supervision, or has line management</w:t>
            </w:r>
          </w:p>
          <w:p w14:paraId="71414448"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18"/>
                <w:szCs w:val="18"/>
                <w:lang w:val="en-GB"/>
              </w:rPr>
              <w:t>Level 3 - Responsibility for supervision of children, young people or adults at risk, or has safeguarding lead responsibilities as part of their role.</w:t>
            </w:r>
          </w:p>
        </w:tc>
        <w:tc>
          <w:tcPr>
            <w:tcW w:w="851" w:type="dxa"/>
          </w:tcPr>
          <w:p w14:paraId="6FE5622F" w14:textId="636D7618" w:rsidR="008B059E" w:rsidRPr="006A1E18" w:rsidRDefault="008B059E" w:rsidP="00A95E9A">
            <w:pPr>
              <w:spacing w:before="120" w:after="120"/>
              <w:jc w:val="both"/>
              <w:rPr>
                <w:rFonts w:asciiTheme="minorHAnsi" w:hAnsiTheme="minorHAnsi" w:cs="Arial"/>
                <w:bCs/>
                <w:sz w:val="20"/>
                <w:lang w:val="en-GB"/>
              </w:rPr>
            </w:pPr>
          </w:p>
        </w:tc>
        <w:tc>
          <w:tcPr>
            <w:tcW w:w="850" w:type="dxa"/>
            <w:gridSpan w:val="3"/>
          </w:tcPr>
          <w:p w14:paraId="4DF491CB" w14:textId="0EC62B0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L</w:t>
            </w:r>
            <w:r w:rsidR="00087358">
              <w:rPr>
                <w:rFonts w:asciiTheme="minorHAnsi" w:hAnsiTheme="minorHAnsi" w:cs="Arial"/>
                <w:bCs/>
                <w:sz w:val="20"/>
                <w:lang w:val="en-GB"/>
              </w:rPr>
              <w:t>evel 2</w:t>
            </w:r>
            <w:r w:rsidRPr="006A1E18">
              <w:rPr>
                <w:rFonts w:asciiTheme="minorHAnsi" w:hAnsiTheme="minorHAnsi" w:cs="Arial"/>
                <w:bCs/>
                <w:sz w:val="20"/>
                <w:lang w:val="en-GB"/>
              </w:rPr>
              <w:t xml:space="preserve"> </w:t>
            </w:r>
          </w:p>
        </w:tc>
        <w:tc>
          <w:tcPr>
            <w:tcW w:w="992" w:type="dxa"/>
          </w:tcPr>
          <w:p w14:paraId="3A8A082A" w14:textId="79586CA7" w:rsidR="008B059E" w:rsidRPr="006A1E18" w:rsidRDefault="008B059E" w:rsidP="00A95E9A">
            <w:pPr>
              <w:spacing w:before="120" w:after="120"/>
              <w:jc w:val="both"/>
              <w:rPr>
                <w:rFonts w:asciiTheme="minorHAnsi" w:hAnsiTheme="minorHAnsi" w:cs="Arial"/>
                <w:bCs/>
                <w:sz w:val="20"/>
                <w:lang w:val="en-GB"/>
              </w:rPr>
            </w:pPr>
          </w:p>
        </w:tc>
      </w:tr>
      <w:tr w:rsidR="008B059E" w:rsidRPr="006A1E18" w14:paraId="7FAEA53F" w14:textId="77777777" w:rsidTr="00A95E9A">
        <w:trPr>
          <w:trHeight w:val="479"/>
        </w:trPr>
        <w:tc>
          <w:tcPr>
            <w:tcW w:w="6946" w:type="dxa"/>
          </w:tcPr>
          <w:p w14:paraId="1F5DE329"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z w:val="20"/>
                <w:lang w:val="en-GB"/>
              </w:rPr>
              <w:t>DBS check required – confirmed by a counter-signatory</w:t>
            </w:r>
          </w:p>
        </w:tc>
        <w:tc>
          <w:tcPr>
            <w:tcW w:w="851" w:type="dxa"/>
          </w:tcPr>
          <w:p w14:paraId="6FE062ED" w14:textId="504D3F20" w:rsidR="008B059E" w:rsidRPr="006A1E18" w:rsidRDefault="008B059E" w:rsidP="00A95E9A">
            <w:pPr>
              <w:spacing w:before="120" w:after="120"/>
              <w:jc w:val="both"/>
              <w:rPr>
                <w:rFonts w:asciiTheme="minorHAnsi" w:hAnsiTheme="minorHAnsi" w:cs="Arial"/>
                <w:bCs/>
                <w:sz w:val="16"/>
                <w:szCs w:val="16"/>
                <w:lang w:val="en-GB"/>
              </w:rPr>
            </w:pPr>
          </w:p>
        </w:tc>
        <w:tc>
          <w:tcPr>
            <w:tcW w:w="850" w:type="dxa"/>
            <w:gridSpan w:val="3"/>
          </w:tcPr>
          <w:p w14:paraId="0E3FFF6F" w14:textId="77777777" w:rsidR="008B059E" w:rsidRPr="006A1E18" w:rsidRDefault="008B059E" w:rsidP="00A95E9A">
            <w:pPr>
              <w:spacing w:before="120" w:after="120"/>
              <w:jc w:val="both"/>
              <w:rPr>
                <w:rFonts w:asciiTheme="minorHAnsi" w:hAnsiTheme="minorHAnsi" w:cs="Arial"/>
                <w:bCs/>
                <w:sz w:val="16"/>
                <w:szCs w:val="16"/>
                <w:lang w:val="en-GB"/>
              </w:rPr>
            </w:pPr>
            <w:r w:rsidRPr="006A1E18">
              <w:rPr>
                <w:rFonts w:asciiTheme="minorHAnsi" w:hAnsiTheme="minorHAnsi" w:cs="Arial"/>
                <w:bCs/>
                <w:sz w:val="16"/>
                <w:szCs w:val="16"/>
                <w:lang w:val="en-GB"/>
              </w:rPr>
              <w:t>Standard</w:t>
            </w:r>
          </w:p>
        </w:tc>
        <w:tc>
          <w:tcPr>
            <w:tcW w:w="992" w:type="dxa"/>
          </w:tcPr>
          <w:p w14:paraId="4836F700" w14:textId="3E7B7D3A" w:rsidR="008B059E" w:rsidRPr="006A1E18" w:rsidRDefault="008B059E" w:rsidP="00A95E9A">
            <w:pPr>
              <w:spacing w:before="120" w:after="120"/>
              <w:jc w:val="both"/>
              <w:rPr>
                <w:rFonts w:asciiTheme="minorHAnsi" w:hAnsiTheme="minorHAnsi" w:cs="Arial"/>
                <w:bCs/>
                <w:sz w:val="16"/>
                <w:szCs w:val="16"/>
                <w:lang w:val="en-GB"/>
              </w:rPr>
            </w:pPr>
          </w:p>
        </w:tc>
      </w:tr>
      <w:tr w:rsidR="008B059E" w:rsidRPr="006A1E18" w14:paraId="22BAFD77" w14:textId="77777777" w:rsidTr="00A95E9A">
        <w:trPr>
          <w:trHeight w:val="408"/>
        </w:trPr>
        <w:tc>
          <w:tcPr>
            <w:tcW w:w="6946" w:type="dxa"/>
          </w:tcPr>
          <w:p w14:paraId="6A065174" w14:textId="77777777" w:rsidR="008B059E" w:rsidRPr="006A1E18" w:rsidRDefault="008B059E" w:rsidP="00A95E9A">
            <w:pPr>
              <w:spacing w:before="120" w:after="120"/>
              <w:jc w:val="both"/>
              <w:rPr>
                <w:rFonts w:asciiTheme="minorHAnsi" w:hAnsiTheme="minorHAnsi" w:cs="Arial"/>
                <w:bCs/>
                <w:sz w:val="16"/>
                <w:szCs w:val="16"/>
                <w:lang w:val="en-GB"/>
              </w:rPr>
            </w:pPr>
            <w:r w:rsidRPr="006A1E18">
              <w:rPr>
                <w:rFonts w:asciiTheme="minorHAnsi" w:hAnsiTheme="minorHAnsi" w:cs="Arial"/>
                <w:sz w:val="20"/>
                <w:lang w:val="en-GB"/>
              </w:rPr>
              <w:t>Asbestos Exposure</w:t>
            </w:r>
          </w:p>
          <w:p w14:paraId="0F6FBAD1" w14:textId="77777777" w:rsidR="008B059E" w:rsidRPr="006A1E18" w:rsidRDefault="008B059E" w:rsidP="00A95E9A">
            <w:pPr>
              <w:spacing w:before="120" w:after="120"/>
              <w:jc w:val="both"/>
              <w:rPr>
                <w:rFonts w:asciiTheme="minorHAnsi" w:hAnsiTheme="minorHAnsi" w:cs="Arial"/>
                <w:bCs/>
                <w:sz w:val="16"/>
                <w:szCs w:val="16"/>
                <w:lang w:val="en-GB"/>
              </w:rPr>
            </w:pPr>
            <w:r w:rsidRPr="006A1E18">
              <w:rPr>
                <w:rFonts w:asciiTheme="minorHAnsi" w:hAnsiTheme="minorHAnsi" w:cs="Arial"/>
                <w:bCs/>
                <w:sz w:val="16"/>
                <w:szCs w:val="16"/>
                <w:lang w:val="en-GB"/>
              </w:rPr>
              <w:t>1 - Office based with little or no exposure risk</w:t>
            </w:r>
          </w:p>
          <w:p w14:paraId="4C5E9813" w14:textId="77777777" w:rsidR="008B059E" w:rsidRPr="006A1E18" w:rsidRDefault="008B059E" w:rsidP="00A95E9A">
            <w:pPr>
              <w:spacing w:before="120" w:after="120"/>
              <w:jc w:val="both"/>
              <w:rPr>
                <w:rFonts w:asciiTheme="minorHAnsi" w:hAnsiTheme="minorHAnsi" w:cs="Arial"/>
                <w:bCs/>
                <w:sz w:val="16"/>
                <w:szCs w:val="16"/>
                <w:lang w:val="en-GB"/>
              </w:rPr>
            </w:pPr>
            <w:r w:rsidRPr="006A1E18">
              <w:rPr>
                <w:rFonts w:asciiTheme="minorHAnsi" w:hAnsiTheme="minorHAnsi" w:cs="Arial"/>
                <w:bCs/>
                <w:sz w:val="16"/>
                <w:szCs w:val="16"/>
                <w:lang w:val="en-GB"/>
              </w:rPr>
              <w:t>2 - Likelihood of contact is remote and secondary to their role</w:t>
            </w:r>
          </w:p>
          <w:p w14:paraId="63FCFAED"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bCs/>
                <w:sz w:val="16"/>
                <w:szCs w:val="16"/>
                <w:lang w:val="en-GB"/>
              </w:rPr>
              <w:t>3 - Potential to encounter asbestos as part of their role</w:t>
            </w:r>
          </w:p>
        </w:tc>
        <w:tc>
          <w:tcPr>
            <w:tcW w:w="851" w:type="dxa"/>
          </w:tcPr>
          <w:p w14:paraId="7B3330C2"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Level 1</w:t>
            </w:r>
          </w:p>
        </w:tc>
        <w:tc>
          <w:tcPr>
            <w:tcW w:w="850" w:type="dxa"/>
            <w:gridSpan w:val="3"/>
          </w:tcPr>
          <w:p w14:paraId="75E27A6F" w14:textId="1F1981B6" w:rsidR="008B059E" w:rsidRPr="006A1E18" w:rsidRDefault="008B059E" w:rsidP="00A95E9A">
            <w:pPr>
              <w:spacing w:before="120" w:after="120"/>
              <w:jc w:val="both"/>
              <w:rPr>
                <w:rFonts w:asciiTheme="minorHAnsi" w:hAnsiTheme="minorHAnsi" w:cs="Arial"/>
                <w:bCs/>
                <w:sz w:val="20"/>
                <w:lang w:val="en-GB"/>
              </w:rPr>
            </w:pPr>
          </w:p>
        </w:tc>
        <w:tc>
          <w:tcPr>
            <w:tcW w:w="992" w:type="dxa"/>
          </w:tcPr>
          <w:p w14:paraId="0C7FED30" w14:textId="227FE24E" w:rsidR="008B059E" w:rsidRPr="006A1E18" w:rsidRDefault="008B059E" w:rsidP="00A95E9A">
            <w:pPr>
              <w:spacing w:before="120" w:after="120"/>
              <w:jc w:val="both"/>
              <w:rPr>
                <w:rFonts w:asciiTheme="minorHAnsi" w:hAnsiTheme="minorHAnsi" w:cs="Arial"/>
                <w:bCs/>
                <w:sz w:val="20"/>
                <w:lang w:val="en-GB"/>
              </w:rPr>
            </w:pPr>
          </w:p>
        </w:tc>
      </w:tr>
      <w:tr w:rsidR="008B059E" w:rsidRPr="006A1E18" w14:paraId="01C5C361" w14:textId="77777777" w:rsidTr="00A95E9A">
        <w:trPr>
          <w:trHeight w:val="466"/>
        </w:trPr>
        <w:tc>
          <w:tcPr>
            <w:tcW w:w="6946" w:type="dxa"/>
          </w:tcPr>
          <w:p w14:paraId="7A9A8C74" w14:textId="77777777" w:rsidR="008B059E" w:rsidRPr="006A1E18" w:rsidRDefault="008B059E" w:rsidP="00D72A17">
            <w:pPr>
              <w:widowControl/>
              <w:spacing w:before="120"/>
              <w:rPr>
                <w:rFonts w:asciiTheme="minorHAnsi" w:hAnsiTheme="minorHAnsi" w:cs="Arial"/>
                <w:snapToGrid/>
                <w:color w:val="000000"/>
                <w:sz w:val="20"/>
                <w:lang w:val="en-GB" w:eastAsia="en-GB"/>
              </w:rPr>
            </w:pPr>
            <w:r w:rsidRPr="006A1E18">
              <w:rPr>
                <w:rFonts w:asciiTheme="minorHAnsi" w:hAnsiTheme="minorHAnsi" w:cs="Arial"/>
                <w:snapToGrid/>
                <w:color w:val="000000"/>
                <w:sz w:val="20"/>
                <w:lang w:val="en-GB" w:eastAsia="en-GB"/>
              </w:rPr>
              <w:t>Legionnaires exposure</w:t>
            </w:r>
          </w:p>
          <w:p w14:paraId="160B3042" w14:textId="77777777" w:rsidR="008B059E" w:rsidRPr="006A1E18" w:rsidRDefault="008B059E" w:rsidP="00A95E9A">
            <w:pPr>
              <w:spacing w:before="120" w:after="120"/>
              <w:jc w:val="both"/>
              <w:rPr>
                <w:rFonts w:asciiTheme="minorHAnsi" w:hAnsiTheme="minorHAnsi" w:cs="Arial"/>
                <w:bCs/>
                <w:sz w:val="14"/>
                <w:szCs w:val="14"/>
                <w:lang w:val="en-GB"/>
              </w:rPr>
            </w:pPr>
            <w:r w:rsidRPr="006A1E18">
              <w:rPr>
                <w:rFonts w:asciiTheme="minorHAnsi" w:hAnsiTheme="minorHAnsi" w:cs="Arial"/>
                <w:bCs/>
                <w:sz w:val="14"/>
                <w:szCs w:val="14"/>
                <w:lang w:val="en-GB"/>
              </w:rPr>
              <w:t>1 - Basic Awareness Training - may come into contact with bacteria in water systems</w:t>
            </w:r>
          </w:p>
          <w:p w14:paraId="46472007"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bCs/>
                <w:sz w:val="14"/>
                <w:szCs w:val="14"/>
                <w:lang w:val="en-GB"/>
              </w:rPr>
              <w:t>2 - Training on Legionnaires Disease - directly working with any of the following (or other sources of contaminated water)</w:t>
            </w:r>
          </w:p>
        </w:tc>
        <w:tc>
          <w:tcPr>
            <w:tcW w:w="1276" w:type="dxa"/>
            <w:gridSpan w:val="2"/>
          </w:tcPr>
          <w:p w14:paraId="31A49465"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napToGrid/>
                <w:color w:val="000000"/>
                <w:sz w:val="20"/>
                <w:lang w:val="en-GB" w:eastAsia="en-GB"/>
              </w:rPr>
              <w:t>Level 1</w:t>
            </w:r>
          </w:p>
        </w:tc>
        <w:tc>
          <w:tcPr>
            <w:tcW w:w="1417" w:type="dxa"/>
            <w:gridSpan w:val="3"/>
          </w:tcPr>
          <w:p w14:paraId="11DDB718" w14:textId="3091DF83" w:rsidR="008B059E" w:rsidRPr="006A1E18" w:rsidRDefault="008B059E" w:rsidP="00A95E9A">
            <w:pPr>
              <w:spacing w:before="120" w:after="120"/>
              <w:jc w:val="both"/>
              <w:rPr>
                <w:rFonts w:asciiTheme="minorHAnsi" w:hAnsiTheme="minorHAnsi" w:cs="Arial"/>
                <w:sz w:val="20"/>
                <w:lang w:val="en-GB"/>
              </w:rPr>
            </w:pPr>
          </w:p>
        </w:tc>
      </w:tr>
      <w:tr w:rsidR="008B059E" w:rsidRPr="006A1E18" w14:paraId="27CBBE80" w14:textId="77777777" w:rsidTr="00A95E9A">
        <w:trPr>
          <w:trHeight w:val="466"/>
        </w:trPr>
        <w:tc>
          <w:tcPr>
            <w:tcW w:w="6946" w:type="dxa"/>
          </w:tcPr>
          <w:p w14:paraId="1AE5016F" w14:textId="77777777" w:rsidR="008B059E" w:rsidRPr="006A1E18" w:rsidRDefault="008B059E" w:rsidP="00D72A17">
            <w:pPr>
              <w:widowControl/>
              <w:spacing w:before="100" w:after="100"/>
              <w:rPr>
                <w:rFonts w:asciiTheme="minorHAnsi" w:hAnsiTheme="minorHAnsi" w:cs="Arial"/>
                <w:snapToGrid/>
                <w:color w:val="000000"/>
                <w:sz w:val="16"/>
                <w:szCs w:val="16"/>
                <w:lang w:val="en-GB" w:eastAsia="en-GB"/>
              </w:rPr>
            </w:pPr>
            <w:r w:rsidRPr="006A1E18">
              <w:rPr>
                <w:rFonts w:asciiTheme="minorHAnsi" w:hAnsiTheme="minorHAnsi" w:cs="Arial"/>
                <w:snapToGrid/>
                <w:color w:val="000000"/>
                <w:sz w:val="20"/>
                <w:lang w:val="en-GB" w:eastAsia="en-GB"/>
              </w:rPr>
              <w:t>Weil's exposure</w:t>
            </w:r>
          </w:p>
          <w:p w14:paraId="5E74C4B5" w14:textId="77777777" w:rsidR="008B059E" w:rsidRPr="006A1E18" w:rsidRDefault="008B059E" w:rsidP="00D72A17">
            <w:pPr>
              <w:widowControl/>
              <w:spacing w:before="100" w:after="100"/>
              <w:rPr>
                <w:rFonts w:asciiTheme="minorHAnsi" w:hAnsiTheme="minorHAnsi" w:cs="Arial"/>
                <w:snapToGrid/>
                <w:color w:val="000000"/>
                <w:sz w:val="20"/>
                <w:lang w:val="en-GB" w:eastAsia="en-GB"/>
              </w:rPr>
            </w:pPr>
            <w:r w:rsidRPr="006A1E18">
              <w:rPr>
                <w:rFonts w:asciiTheme="minorHAnsi" w:hAnsiTheme="minorHAnsi" w:cs="Arial"/>
                <w:bCs/>
                <w:sz w:val="14"/>
                <w:szCs w:val="14"/>
                <w:lang w:val="en-GB"/>
              </w:rPr>
              <w:t>Employees who work in areas where they may come into contact with the urine of infected animals, such as such as rats, cattle, pigs, and dogs. OR contaminated water or soil</w:t>
            </w:r>
          </w:p>
        </w:tc>
        <w:tc>
          <w:tcPr>
            <w:tcW w:w="1276" w:type="dxa"/>
            <w:gridSpan w:val="2"/>
          </w:tcPr>
          <w:p w14:paraId="40AB4C3D" w14:textId="67386780" w:rsidR="008B059E" w:rsidRPr="006A1E18" w:rsidRDefault="008B059E" w:rsidP="00D72A17">
            <w:pPr>
              <w:spacing w:before="100" w:after="100"/>
              <w:jc w:val="both"/>
              <w:rPr>
                <w:rFonts w:asciiTheme="minorHAnsi" w:hAnsiTheme="minorHAnsi" w:cs="Arial"/>
                <w:snapToGrid/>
                <w:color w:val="000000"/>
                <w:sz w:val="20"/>
                <w:lang w:val="en-GB" w:eastAsia="en-GB"/>
              </w:rPr>
            </w:pPr>
          </w:p>
        </w:tc>
        <w:tc>
          <w:tcPr>
            <w:tcW w:w="1417" w:type="dxa"/>
            <w:gridSpan w:val="3"/>
          </w:tcPr>
          <w:p w14:paraId="06989D00" w14:textId="77777777" w:rsidR="008B059E" w:rsidRPr="006A1E18" w:rsidRDefault="008B059E" w:rsidP="00D72A17">
            <w:pPr>
              <w:spacing w:before="100" w:after="100"/>
              <w:jc w:val="both"/>
              <w:rPr>
                <w:rFonts w:asciiTheme="minorHAnsi" w:hAnsiTheme="minorHAnsi" w:cs="Arial"/>
                <w:snapToGrid/>
                <w:color w:val="000000"/>
                <w:sz w:val="20"/>
                <w:lang w:val="en-GB" w:eastAsia="en-GB"/>
              </w:rPr>
            </w:pPr>
            <w:r w:rsidRPr="006A1E18">
              <w:rPr>
                <w:rFonts w:asciiTheme="minorHAnsi" w:hAnsiTheme="minorHAnsi" w:cs="Arial"/>
                <w:snapToGrid/>
                <w:color w:val="000000"/>
                <w:sz w:val="20"/>
                <w:lang w:val="en-GB" w:eastAsia="en-GB"/>
              </w:rPr>
              <w:t>No</w:t>
            </w:r>
          </w:p>
        </w:tc>
      </w:tr>
    </w:tbl>
    <w:p w14:paraId="0B376AE2" w14:textId="77777777" w:rsidR="00D72A17" w:rsidRPr="00D72A17" w:rsidRDefault="00D72A17" w:rsidP="000E4F0E">
      <w:pPr>
        <w:jc w:val="both"/>
        <w:rPr>
          <w:rFonts w:ascii="Open Sans" w:hAnsi="Open Sans" w:cs="Open Sans"/>
          <w:b/>
          <w:sz w:val="2"/>
          <w:szCs w:val="2"/>
          <w:lang w:val="en-GB"/>
        </w:rPr>
      </w:pPr>
    </w:p>
    <w:sectPr w:rsidR="00D72A17" w:rsidRPr="00D72A17" w:rsidSect="00FA767F">
      <w:headerReference w:type="default" r:id="rId11"/>
      <w:footerReference w:type="default" r:id="rId12"/>
      <w:pgSz w:w="11906" w:h="16838"/>
      <w:pgMar w:top="2835" w:right="1134" w:bottom="153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3993D" w14:textId="77777777" w:rsidR="00B40BD9" w:rsidRDefault="00B40BD9" w:rsidP="008F6EA2">
      <w:r>
        <w:separator/>
      </w:r>
    </w:p>
  </w:endnote>
  <w:endnote w:type="continuationSeparator" w:id="0">
    <w:p w14:paraId="21C64F61" w14:textId="77777777" w:rsidR="00B40BD9" w:rsidRDefault="00B40BD9" w:rsidP="008F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D1FB" w14:textId="611AE271" w:rsidR="008F6EA2" w:rsidRDefault="008F6EA2" w:rsidP="006551D3">
    <w:pPr>
      <w:pStyle w:val="Footer"/>
      <w:tabs>
        <w:tab w:val="clear" w:pos="4513"/>
        <w:tab w:val="clear" w:pos="9026"/>
        <w:tab w:val="left" w:pos="5748"/>
      </w:tabs>
    </w:pPr>
    <w:r>
      <w:rPr>
        <w:noProof/>
        <w:snapToGrid/>
        <w14:ligatures w14:val="standardContextual"/>
      </w:rPr>
      <w:drawing>
        <wp:anchor distT="0" distB="0" distL="114300" distR="114300" simplePos="0" relativeHeight="251659264" behindDoc="1" locked="0" layoutInCell="1" allowOverlap="1" wp14:anchorId="181FE957" wp14:editId="67F21668">
          <wp:simplePos x="0" y="0"/>
          <wp:positionH relativeFrom="page">
            <wp:align>right</wp:align>
          </wp:positionH>
          <wp:positionV relativeFrom="paragraph">
            <wp:posOffset>-236220</wp:posOffset>
          </wp:positionV>
          <wp:extent cx="7141091" cy="1010403"/>
          <wp:effectExtent l="0" t="0" r="3175" b="0"/>
          <wp:wrapNone/>
          <wp:docPr id="1553633110" name="Picture 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33110" name="Picture 6"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41091" cy="1010403"/>
                  </a:xfrm>
                  <a:prstGeom prst="rect">
                    <a:avLst/>
                  </a:prstGeom>
                </pic:spPr>
              </pic:pic>
            </a:graphicData>
          </a:graphic>
          <wp14:sizeRelH relativeFrom="page">
            <wp14:pctWidth>0</wp14:pctWidth>
          </wp14:sizeRelH>
          <wp14:sizeRelV relativeFrom="page">
            <wp14:pctHeight>0</wp14:pctHeight>
          </wp14:sizeRelV>
        </wp:anchor>
      </w:drawing>
    </w:r>
    <w:r w:rsidR="006551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863AC" w14:textId="77777777" w:rsidR="00B40BD9" w:rsidRDefault="00B40BD9" w:rsidP="008F6EA2">
      <w:r>
        <w:separator/>
      </w:r>
    </w:p>
  </w:footnote>
  <w:footnote w:type="continuationSeparator" w:id="0">
    <w:p w14:paraId="42DC7C2D" w14:textId="77777777" w:rsidR="00B40BD9" w:rsidRDefault="00B40BD9" w:rsidP="008F6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612F" w14:textId="508A9EC9" w:rsidR="008F6EA2" w:rsidRDefault="008F6EA2">
    <w:pPr>
      <w:pStyle w:val="Header"/>
      <w:rPr>
        <w:noProof/>
        <w:snapToGrid/>
        <w14:ligatures w14:val="standardContextual"/>
      </w:rPr>
    </w:pPr>
    <w:r>
      <w:rPr>
        <w:noProof/>
        <w:snapToGrid/>
        <w14:ligatures w14:val="standardContextual"/>
      </w:rPr>
      <w:drawing>
        <wp:anchor distT="0" distB="0" distL="114300" distR="114300" simplePos="0" relativeHeight="251658240" behindDoc="1" locked="0" layoutInCell="1" allowOverlap="1" wp14:anchorId="1767DE78" wp14:editId="390F89B7">
          <wp:simplePos x="0" y="0"/>
          <wp:positionH relativeFrom="page">
            <wp:posOffset>15240</wp:posOffset>
          </wp:positionH>
          <wp:positionV relativeFrom="page">
            <wp:posOffset>0</wp:posOffset>
          </wp:positionV>
          <wp:extent cx="7527600" cy="1792800"/>
          <wp:effectExtent l="0" t="0" r="0" b="0"/>
          <wp:wrapNone/>
          <wp:docPr id="363383391" name="Picture 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83391" name="Picture 5"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27600" cy="1792800"/>
                  </a:xfrm>
                  <a:prstGeom prst="rect">
                    <a:avLst/>
                  </a:prstGeom>
                </pic:spPr>
              </pic:pic>
            </a:graphicData>
          </a:graphic>
          <wp14:sizeRelH relativeFrom="page">
            <wp14:pctWidth>0</wp14:pctWidth>
          </wp14:sizeRelH>
          <wp14:sizeRelV relativeFrom="page">
            <wp14:pctHeight>0</wp14:pctHeight>
          </wp14:sizeRelV>
        </wp:anchor>
      </w:drawing>
    </w:r>
  </w:p>
  <w:p w14:paraId="6FA1906F" w14:textId="09CE9A22" w:rsidR="008F6EA2" w:rsidRDefault="00FA767F" w:rsidP="00FA767F">
    <w:pPr>
      <w:pStyle w:val="Header"/>
      <w:tabs>
        <w:tab w:val="clear" w:pos="4513"/>
        <w:tab w:val="clear" w:pos="9026"/>
        <w:tab w:val="left" w:pos="63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FEF"/>
    <w:multiLevelType w:val="hybridMultilevel"/>
    <w:tmpl w:val="BC3E2A1C"/>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06FF2232"/>
    <w:multiLevelType w:val="hybridMultilevel"/>
    <w:tmpl w:val="16EA71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164494"/>
    <w:multiLevelType w:val="hybridMultilevel"/>
    <w:tmpl w:val="B47CAA42"/>
    <w:lvl w:ilvl="0" w:tplc="85D23BF0">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3E723F"/>
    <w:multiLevelType w:val="hybridMultilevel"/>
    <w:tmpl w:val="5922CF08"/>
    <w:lvl w:ilvl="0" w:tplc="FFFFFFFF">
      <w:start w:val="1"/>
      <w:numFmt w:val="lowerLetter"/>
      <w:lvlText w:val="%1)"/>
      <w:lvlJc w:val="left"/>
      <w:pPr>
        <w:tabs>
          <w:tab w:val="num" w:pos="1080"/>
        </w:tabs>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A32F47"/>
    <w:multiLevelType w:val="hybridMultilevel"/>
    <w:tmpl w:val="5302C446"/>
    <w:lvl w:ilvl="0" w:tplc="01569936">
      <w:start w:val="1"/>
      <w:numFmt w:val="decimal"/>
      <w:lvlText w:val="%1."/>
      <w:lvlJc w:val="left"/>
      <w:pPr>
        <w:ind w:left="342" w:hanging="360"/>
      </w:pPr>
      <w:rPr>
        <w:rFonts w:hint="default"/>
      </w:rPr>
    </w:lvl>
    <w:lvl w:ilvl="1" w:tplc="08090019">
      <w:start w:val="1"/>
      <w:numFmt w:val="lowerLetter"/>
      <w:lvlText w:val="%2."/>
      <w:lvlJc w:val="left"/>
      <w:pPr>
        <w:ind w:left="1062" w:hanging="360"/>
      </w:pPr>
    </w:lvl>
    <w:lvl w:ilvl="2" w:tplc="0809001B" w:tentative="1">
      <w:start w:val="1"/>
      <w:numFmt w:val="lowerRoman"/>
      <w:lvlText w:val="%3."/>
      <w:lvlJc w:val="right"/>
      <w:pPr>
        <w:ind w:left="1782" w:hanging="180"/>
      </w:pPr>
    </w:lvl>
    <w:lvl w:ilvl="3" w:tplc="0809000F" w:tentative="1">
      <w:start w:val="1"/>
      <w:numFmt w:val="decimal"/>
      <w:lvlText w:val="%4."/>
      <w:lvlJc w:val="left"/>
      <w:pPr>
        <w:ind w:left="2502" w:hanging="360"/>
      </w:pPr>
    </w:lvl>
    <w:lvl w:ilvl="4" w:tplc="08090019" w:tentative="1">
      <w:start w:val="1"/>
      <w:numFmt w:val="lowerLetter"/>
      <w:lvlText w:val="%5."/>
      <w:lvlJc w:val="left"/>
      <w:pPr>
        <w:ind w:left="3222" w:hanging="360"/>
      </w:pPr>
    </w:lvl>
    <w:lvl w:ilvl="5" w:tplc="0809001B" w:tentative="1">
      <w:start w:val="1"/>
      <w:numFmt w:val="lowerRoman"/>
      <w:lvlText w:val="%6."/>
      <w:lvlJc w:val="right"/>
      <w:pPr>
        <w:ind w:left="3942" w:hanging="180"/>
      </w:pPr>
    </w:lvl>
    <w:lvl w:ilvl="6" w:tplc="0809000F" w:tentative="1">
      <w:start w:val="1"/>
      <w:numFmt w:val="decimal"/>
      <w:lvlText w:val="%7."/>
      <w:lvlJc w:val="left"/>
      <w:pPr>
        <w:ind w:left="4662" w:hanging="360"/>
      </w:pPr>
    </w:lvl>
    <w:lvl w:ilvl="7" w:tplc="08090019" w:tentative="1">
      <w:start w:val="1"/>
      <w:numFmt w:val="lowerLetter"/>
      <w:lvlText w:val="%8."/>
      <w:lvlJc w:val="left"/>
      <w:pPr>
        <w:ind w:left="5382" w:hanging="360"/>
      </w:pPr>
    </w:lvl>
    <w:lvl w:ilvl="8" w:tplc="0809001B" w:tentative="1">
      <w:start w:val="1"/>
      <w:numFmt w:val="lowerRoman"/>
      <w:lvlText w:val="%9."/>
      <w:lvlJc w:val="right"/>
      <w:pPr>
        <w:ind w:left="6102" w:hanging="180"/>
      </w:pPr>
    </w:lvl>
  </w:abstractNum>
  <w:abstractNum w:abstractNumId="5" w15:restartNumberingAfterBreak="0">
    <w:nsid w:val="7C053245"/>
    <w:multiLevelType w:val="hybridMultilevel"/>
    <w:tmpl w:val="BC3E2A1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7CF21B2C"/>
    <w:multiLevelType w:val="hybridMultilevel"/>
    <w:tmpl w:val="357C6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8297463">
    <w:abstractNumId w:val="4"/>
  </w:num>
  <w:num w:numId="2" w16cid:durableId="1619793573">
    <w:abstractNumId w:val="5"/>
  </w:num>
  <w:num w:numId="3" w16cid:durableId="97877808">
    <w:abstractNumId w:val="0"/>
  </w:num>
  <w:num w:numId="4" w16cid:durableId="726344865">
    <w:abstractNumId w:val="3"/>
  </w:num>
  <w:num w:numId="5" w16cid:durableId="439641903">
    <w:abstractNumId w:val="2"/>
  </w:num>
  <w:num w:numId="6" w16cid:durableId="862327408">
    <w:abstractNumId w:val="6"/>
  </w:num>
  <w:num w:numId="7" w16cid:durableId="1405447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ACE"/>
    <w:rsid w:val="00015CD0"/>
    <w:rsid w:val="00082F61"/>
    <w:rsid w:val="00087358"/>
    <w:rsid w:val="000B5C84"/>
    <w:rsid w:val="000C1352"/>
    <w:rsid w:val="000E4F0E"/>
    <w:rsid w:val="00100901"/>
    <w:rsid w:val="00112324"/>
    <w:rsid w:val="00130E4D"/>
    <w:rsid w:val="00170DEA"/>
    <w:rsid w:val="00197A8E"/>
    <w:rsid w:val="001B30D3"/>
    <w:rsid w:val="001B76E9"/>
    <w:rsid w:val="001D1BD6"/>
    <w:rsid w:val="001E1208"/>
    <w:rsid w:val="001E4FE2"/>
    <w:rsid w:val="00202F31"/>
    <w:rsid w:val="00216E15"/>
    <w:rsid w:val="00220A15"/>
    <w:rsid w:val="002346F5"/>
    <w:rsid w:val="002A3243"/>
    <w:rsid w:val="002A5840"/>
    <w:rsid w:val="002B4739"/>
    <w:rsid w:val="002D4D15"/>
    <w:rsid w:val="002E0236"/>
    <w:rsid w:val="002F008D"/>
    <w:rsid w:val="002F383A"/>
    <w:rsid w:val="00320814"/>
    <w:rsid w:val="0034354B"/>
    <w:rsid w:val="00360733"/>
    <w:rsid w:val="00366EB0"/>
    <w:rsid w:val="003928DC"/>
    <w:rsid w:val="003A771A"/>
    <w:rsid w:val="003B0605"/>
    <w:rsid w:val="003E63B0"/>
    <w:rsid w:val="0040510D"/>
    <w:rsid w:val="00455DCD"/>
    <w:rsid w:val="004879FF"/>
    <w:rsid w:val="004A2E05"/>
    <w:rsid w:val="004E0640"/>
    <w:rsid w:val="005756C4"/>
    <w:rsid w:val="005D1007"/>
    <w:rsid w:val="005D622C"/>
    <w:rsid w:val="005E7BC9"/>
    <w:rsid w:val="005F40FD"/>
    <w:rsid w:val="006221F4"/>
    <w:rsid w:val="006233A3"/>
    <w:rsid w:val="0063122F"/>
    <w:rsid w:val="00647588"/>
    <w:rsid w:val="006551D3"/>
    <w:rsid w:val="006A1E18"/>
    <w:rsid w:val="006C7A21"/>
    <w:rsid w:val="006E0DA8"/>
    <w:rsid w:val="006F202B"/>
    <w:rsid w:val="007850BB"/>
    <w:rsid w:val="008378F3"/>
    <w:rsid w:val="008952EA"/>
    <w:rsid w:val="008962F9"/>
    <w:rsid w:val="008B0183"/>
    <w:rsid w:val="008B059E"/>
    <w:rsid w:val="008F6EA2"/>
    <w:rsid w:val="0090180D"/>
    <w:rsid w:val="00923FF3"/>
    <w:rsid w:val="009E5418"/>
    <w:rsid w:val="00A9061A"/>
    <w:rsid w:val="00A91E38"/>
    <w:rsid w:val="00AD08E9"/>
    <w:rsid w:val="00B17B48"/>
    <w:rsid w:val="00B40BD9"/>
    <w:rsid w:val="00B64816"/>
    <w:rsid w:val="00BA7F3E"/>
    <w:rsid w:val="00BC6A1A"/>
    <w:rsid w:val="00BF2FC9"/>
    <w:rsid w:val="00C103C9"/>
    <w:rsid w:val="00C26729"/>
    <w:rsid w:val="00C55049"/>
    <w:rsid w:val="00C8581A"/>
    <w:rsid w:val="00CE2100"/>
    <w:rsid w:val="00D11C89"/>
    <w:rsid w:val="00D269FD"/>
    <w:rsid w:val="00D41FFC"/>
    <w:rsid w:val="00D44AAC"/>
    <w:rsid w:val="00D72A17"/>
    <w:rsid w:val="00D74644"/>
    <w:rsid w:val="00DD41D9"/>
    <w:rsid w:val="00DD73B4"/>
    <w:rsid w:val="00DE3B30"/>
    <w:rsid w:val="00E45E27"/>
    <w:rsid w:val="00EB2C34"/>
    <w:rsid w:val="00EC0ACE"/>
    <w:rsid w:val="00F06104"/>
    <w:rsid w:val="00F12AD9"/>
    <w:rsid w:val="00F16AB2"/>
    <w:rsid w:val="00F31B9A"/>
    <w:rsid w:val="00F51219"/>
    <w:rsid w:val="00F84391"/>
    <w:rsid w:val="00FA46F6"/>
    <w:rsid w:val="00FA767F"/>
    <w:rsid w:val="00FC3202"/>
    <w:rsid w:val="00FE6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F988C"/>
  <w15:chartTrackingRefBased/>
  <w15:docId w15:val="{11155911-7519-4846-B0FB-0899F36C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CE"/>
    <w:pPr>
      <w:widowControl w:val="0"/>
      <w:spacing w:after="0" w:line="240" w:lineRule="auto"/>
    </w:pPr>
    <w:rPr>
      <w:rFonts w:ascii="Times New Roman" w:eastAsia="Times New Roman" w:hAnsi="Times New Roman" w:cs="Times New Roman"/>
      <w:snapToGrid w:val="0"/>
      <w:kern w:val="0"/>
      <w:szCs w:val="20"/>
      <w:lang w:val="en-US"/>
      <w14:ligatures w14:val="none"/>
    </w:rPr>
  </w:style>
  <w:style w:type="paragraph" w:styleId="Heading1">
    <w:name w:val="heading 1"/>
    <w:basedOn w:val="Normal"/>
    <w:next w:val="Normal"/>
    <w:link w:val="Heading1Char"/>
    <w:uiPriority w:val="9"/>
    <w:qFormat/>
    <w:rsid w:val="00EC0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A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A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A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A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ACE"/>
    <w:rPr>
      <w:rFonts w:eastAsiaTheme="majorEastAsia" w:cstheme="majorBidi"/>
      <w:color w:val="272727" w:themeColor="text1" w:themeTint="D8"/>
    </w:rPr>
  </w:style>
  <w:style w:type="paragraph" w:styleId="Title">
    <w:name w:val="Title"/>
    <w:basedOn w:val="Normal"/>
    <w:next w:val="Normal"/>
    <w:link w:val="TitleChar"/>
    <w:uiPriority w:val="10"/>
    <w:qFormat/>
    <w:rsid w:val="00EC0A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ACE"/>
    <w:pPr>
      <w:spacing w:before="160"/>
      <w:jc w:val="center"/>
    </w:pPr>
    <w:rPr>
      <w:i/>
      <w:iCs/>
      <w:color w:val="404040" w:themeColor="text1" w:themeTint="BF"/>
    </w:rPr>
  </w:style>
  <w:style w:type="character" w:customStyle="1" w:styleId="QuoteChar">
    <w:name w:val="Quote Char"/>
    <w:basedOn w:val="DefaultParagraphFont"/>
    <w:link w:val="Quote"/>
    <w:uiPriority w:val="29"/>
    <w:rsid w:val="00EC0ACE"/>
    <w:rPr>
      <w:i/>
      <w:iCs/>
      <w:color w:val="404040" w:themeColor="text1" w:themeTint="BF"/>
    </w:rPr>
  </w:style>
  <w:style w:type="paragraph" w:styleId="ListParagraph">
    <w:name w:val="List Paragraph"/>
    <w:basedOn w:val="Normal"/>
    <w:uiPriority w:val="34"/>
    <w:qFormat/>
    <w:rsid w:val="00EC0ACE"/>
    <w:pPr>
      <w:ind w:left="720"/>
      <w:contextualSpacing/>
    </w:pPr>
  </w:style>
  <w:style w:type="character" w:styleId="IntenseEmphasis">
    <w:name w:val="Intense Emphasis"/>
    <w:basedOn w:val="DefaultParagraphFont"/>
    <w:uiPriority w:val="21"/>
    <w:qFormat/>
    <w:rsid w:val="00EC0ACE"/>
    <w:rPr>
      <w:i/>
      <w:iCs/>
      <w:color w:val="0F4761" w:themeColor="accent1" w:themeShade="BF"/>
    </w:rPr>
  </w:style>
  <w:style w:type="paragraph" w:styleId="IntenseQuote">
    <w:name w:val="Intense Quote"/>
    <w:basedOn w:val="Normal"/>
    <w:next w:val="Normal"/>
    <w:link w:val="IntenseQuoteChar"/>
    <w:uiPriority w:val="30"/>
    <w:qFormat/>
    <w:rsid w:val="00EC0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ACE"/>
    <w:rPr>
      <w:i/>
      <w:iCs/>
      <w:color w:val="0F4761" w:themeColor="accent1" w:themeShade="BF"/>
    </w:rPr>
  </w:style>
  <w:style w:type="character" w:styleId="IntenseReference">
    <w:name w:val="Intense Reference"/>
    <w:basedOn w:val="DefaultParagraphFont"/>
    <w:uiPriority w:val="32"/>
    <w:qFormat/>
    <w:rsid w:val="00EC0ACE"/>
    <w:rPr>
      <w:b/>
      <w:bCs/>
      <w:smallCaps/>
      <w:color w:val="0F4761" w:themeColor="accent1" w:themeShade="BF"/>
      <w:spacing w:val="5"/>
    </w:rPr>
  </w:style>
  <w:style w:type="character" w:customStyle="1" w:styleId="normaltextrun">
    <w:name w:val="normaltextrun"/>
    <w:rsid w:val="00EB2C34"/>
  </w:style>
  <w:style w:type="character" w:styleId="CommentReference">
    <w:name w:val="annotation reference"/>
    <w:rsid w:val="00D269FD"/>
    <w:rPr>
      <w:sz w:val="16"/>
      <w:szCs w:val="16"/>
    </w:rPr>
  </w:style>
  <w:style w:type="paragraph" w:styleId="CommentText">
    <w:name w:val="annotation text"/>
    <w:basedOn w:val="Normal"/>
    <w:link w:val="CommentTextChar"/>
    <w:rsid w:val="00D269FD"/>
    <w:rPr>
      <w:sz w:val="20"/>
    </w:rPr>
  </w:style>
  <w:style w:type="character" w:customStyle="1" w:styleId="CommentTextChar">
    <w:name w:val="Comment Text Char"/>
    <w:basedOn w:val="DefaultParagraphFont"/>
    <w:link w:val="CommentText"/>
    <w:rsid w:val="00D269FD"/>
    <w:rPr>
      <w:rFonts w:ascii="Times New Roman" w:eastAsia="Times New Roman" w:hAnsi="Times New Roman" w:cs="Times New Roman"/>
      <w:snapToGrid w:val="0"/>
      <w:kern w:val="0"/>
      <w:sz w:val="20"/>
      <w:szCs w:val="20"/>
      <w:lang w:val="en-US"/>
      <w14:ligatures w14:val="none"/>
    </w:rPr>
  </w:style>
  <w:style w:type="paragraph" w:styleId="Header">
    <w:name w:val="header"/>
    <w:basedOn w:val="Normal"/>
    <w:link w:val="HeaderChar"/>
    <w:uiPriority w:val="99"/>
    <w:unhideWhenUsed/>
    <w:rsid w:val="008F6EA2"/>
    <w:pPr>
      <w:tabs>
        <w:tab w:val="center" w:pos="4513"/>
        <w:tab w:val="right" w:pos="9026"/>
      </w:tabs>
    </w:pPr>
  </w:style>
  <w:style w:type="character" w:customStyle="1" w:styleId="HeaderChar">
    <w:name w:val="Header Char"/>
    <w:basedOn w:val="DefaultParagraphFont"/>
    <w:link w:val="Header"/>
    <w:uiPriority w:val="99"/>
    <w:rsid w:val="008F6EA2"/>
    <w:rPr>
      <w:rFonts w:ascii="Times New Roman" w:eastAsia="Times New Roman" w:hAnsi="Times New Roman" w:cs="Times New Roman"/>
      <w:snapToGrid w:val="0"/>
      <w:kern w:val="0"/>
      <w:szCs w:val="20"/>
      <w:lang w:val="en-US"/>
      <w14:ligatures w14:val="none"/>
    </w:rPr>
  </w:style>
  <w:style w:type="paragraph" w:styleId="Footer">
    <w:name w:val="footer"/>
    <w:basedOn w:val="Normal"/>
    <w:link w:val="FooterChar"/>
    <w:uiPriority w:val="99"/>
    <w:unhideWhenUsed/>
    <w:rsid w:val="008F6EA2"/>
    <w:pPr>
      <w:tabs>
        <w:tab w:val="center" w:pos="4513"/>
        <w:tab w:val="right" w:pos="9026"/>
      </w:tabs>
    </w:pPr>
  </w:style>
  <w:style w:type="character" w:customStyle="1" w:styleId="FooterChar">
    <w:name w:val="Footer Char"/>
    <w:basedOn w:val="DefaultParagraphFont"/>
    <w:link w:val="Footer"/>
    <w:uiPriority w:val="99"/>
    <w:rsid w:val="008F6EA2"/>
    <w:rPr>
      <w:rFonts w:ascii="Times New Roman" w:eastAsia="Times New Roman" w:hAnsi="Times New Roman" w:cs="Times New Roman"/>
      <w:snapToGrid w:val="0"/>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F2A062-5485-4CDF-A037-23E60D3314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CA3F99-5462-43C6-B874-8A18AD4910CB}">
  <ds:schemaRefs>
    <ds:schemaRef ds:uri="http://schemas.microsoft.com/sharepoint/v3/contenttype/forms"/>
  </ds:schemaRefs>
</ds:datastoreItem>
</file>

<file path=customXml/itemProps3.xml><?xml version="1.0" encoding="utf-8"?>
<ds:datastoreItem xmlns:ds="http://schemas.openxmlformats.org/officeDocument/2006/customXml" ds:itemID="{72946819-5CB6-455B-B3C6-E6AC211EA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Spicer</dc:creator>
  <cp:keywords/>
  <dc:description/>
  <cp:lastModifiedBy>Judy Janson</cp:lastModifiedBy>
  <cp:revision>2</cp:revision>
  <dcterms:created xsi:type="dcterms:W3CDTF">2026-08-25T13:47:00Z</dcterms:created>
  <dcterms:modified xsi:type="dcterms:W3CDTF">2026-08-25T13:47:00Z</dcterms:modified>
</cp:coreProperties>
</file>