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0611" w14:textId="3E56EDC8" w:rsidR="008B0183" w:rsidRPr="00FC49C3" w:rsidRDefault="00FC49C3" w:rsidP="00FC49C3">
      <w:pPr>
        <w:jc w:val="center"/>
        <w:rPr>
          <w:rFonts w:ascii="Open Sans" w:hAnsi="Open Sans" w:cs="Open Sans"/>
          <w:b/>
          <w:bCs/>
          <w:sz w:val="22"/>
          <w:szCs w:val="22"/>
        </w:rPr>
      </w:pPr>
      <w:r w:rsidRPr="00FC49C3">
        <w:rPr>
          <w:rFonts w:ascii="Open Sans" w:hAnsi="Open Sans" w:cs="Open Sans"/>
          <w:b/>
          <w:bCs/>
          <w:sz w:val="22"/>
          <w:szCs w:val="22"/>
        </w:rPr>
        <w:t>JOB DESCRIPTION</w:t>
      </w:r>
    </w:p>
    <w:p w14:paraId="60DC6ED0" w14:textId="77777777" w:rsidR="006551D3" w:rsidRPr="008B059E" w:rsidRDefault="006551D3" w:rsidP="002B4739">
      <w:pPr>
        <w:jc w:val="center"/>
        <w:rPr>
          <w:rFonts w:ascii="Open Sans" w:hAnsi="Open Sans" w:cs="Open Sans"/>
          <w:b/>
          <w:bCs/>
          <w:sz w:val="22"/>
          <w:szCs w:val="22"/>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F06104" w:rsidRPr="008F4688" w14:paraId="1ED40520" w14:textId="77777777" w:rsidTr="008B059E">
        <w:tc>
          <w:tcPr>
            <w:tcW w:w="2671" w:type="dxa"/>
          </w:tcPr>
          <w:p w14:paraId="2F1B882D"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TITLE:</w:t>
            </w:r>
          </w:p>
        </w:tc>
        <w:tc>
          <w:tcPr>
            <w:tcW w:w="6633" w:type="dxa"/>
          </w:tcPr>
          <w:p w14:paraId="4E43EC7B" w14:textId="5F4DB3C9" w:rsidR="00F06104" w:rsidRPr="00CB0EDF" w:rsidRDefault="00FC49C3" w:rsidP="008B059E">
            <w:pPr>
              <w:tabs>
                <w:tab w:val="left" w:pos="-1440"/>
              </w:tabs>
              <w:spacing w:before="120" w:after="120"/>
              <w:ind w:right="175"/>
              <w:rPr>
                <w:rFonts w:asciiTheme="minorHAnsi" w:hAnsiTheme="minorHAnsi" w:cs="Arial"/>
                <w:b/>
                <w:bCs/>
                <w:sz w:val="22"/>
                <w:szCs w:val="22"/>
                <w:lang w:val="en-GB"/>
              </w:rPr>
            </w:pPr>
            <w:r w:rsidRPr="00CB0EDF">
              <w:rPr>
                <w:rFonts w:asciiTheme="minorHAnsi" w:hAnsiTheme="minorHAnsi" w:cs="Arial"/>
                <w:b/>
                <w:bCs/>
                <w:sz w:val="22"/>
                <w:szCs w:val="22"/>
                <w:lang w:val="en-GB"/>
              </w:rPr>
              <w:t>Building Control Manager</w:t>
            </w:r>
          </w:p>
        </w:tc>
      </w:tr>
      <w:tr w:rsidR="00F06104" w:rsidRPr="008F4688" w14:paraId="30AE83D7" w14:textId="77777777" w:rsidTr="008B059E">
        <w:tc>
          <w:tcPr>
            <w:tcW w:w="2671" w:type="dxa"/>
          </w:tcPr>
          <w:p w14:paraId="46D55951" w14:textId="77777777"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GRADE:</w:t>
            </w:r>
          </w:p>
        </w:tc>
        <w:tc>
          <w:tcPr>
            <w:tcW w:w="6633" w:type="dxa"/>
          </w:tcPr>
          <w:p w14:paraId="01D05737" w14:textId="4A7FE5EC" w:rsidR="00F06104"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MG5</w:t>
            </w:r>
          </w:p>
        </w:tc>
      </w:tr>
      <w:tr w:rsidR="00F06104" w:rsidRPr="008F4688" w14:paraId="6FEAD2DD" w14:textId="77777777" w:rsidTr="008B059E">
        <w:tc>
          <w:tcPr>
            <w:tcW w:w="2671" w:type="dxa"/>
          </w:tcPr>
          <w:p w14:paraId="3204A50D" w14:textId="77777777"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POST NUMBER:</w:t>
            </w:r>
          </w:p>
        </w:tc>
        <w:tc>
          <w:tcPr>
            <w:tcW w:w="6633" w:type="dxa"/>
          </w:tcPr>
          <w:p w14:paraId="773CBB50" w14:textId="4E5A95ED" w:rsidR="00F06104" w:rsidRPr="00AF5572" w:rsidRDefault="00AF5572"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7221A</w:t>
            </w:r>
          </w:p>
        </w:tc>
      </w:tr>
      <w:tr w:rsidR="00F06104" w:rsidRPr="008F4688" w14:paraId="1C59A410" w14:textId="77777777" w:rsidTr="008B059E">
        <w:tc>
          <w:tcPr>
            <w:tcW w:w="2671" w:type="dxa"/>
          </w:tcPr>
          <w:p w14:paraId="1EA84A38" w14:textId="77777777"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RESPONSIBLE TO</w:t>
            </w:r>
            <w:r w:rsidRPr="00AF5572">
              <w:rPr>
                <w:rFonts w:asciiTheme="minorHAnsi" w:hAnsiTheme="minorHAnsi" w:cs="Arial"/>
                <w:sz w:val="22"/>
                <w:szCs w:val="22"/>
                <w:lang w:val="en-GB"/>
              </w:rPr>
              <w:tab/>
            </w:r>
          </w:p>
        </w:tc>
        <w:tc>
          <w:tcPr>
            <w:tcW w:w="6633" w:type="dxa"/>
          </w:tcPr>
          <w:p w14:paraId="39340968" w14:textId="253C4B29" w:rsidR="00F06104"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Assistant Director, Planning and Development</w:t>
            </w:r>
          </w:p>
        </w:tc>
      </w:tr>
      <w:tr w:rsidR="00F06104" w:rsidRPr="008F4688" w14:paraId="6255A4C9" w14:textId="77777777" w:rsidTr="008B059E">
        <w:tc>
          <w:tcPr>
            <w:tcW w:w="2671" w:type="dxa"/>
          </w:tcPr>
          <w:p w14:paraId="5D45CFC0" w14:textId="41CB709B"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RESPONSIBLE FOR</w:t>
            </w:r>
          </w:p>
        </w:tc>
        <w:tc>
          <w:tcPr>
            <w:tcW w:w="6633" w:type="dxa"/>
          </w:tcPr>
          <w:p w14:paraId="5A3FF2E2" w14:textId="4801FDD5" w:rsidR="00F06104"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 xml:space="preserve">Building Control </w:t>
            </w:r>
          </w:p>
        </w:tc>
      </w:tr>
      <w:tr w:rsidR="00F06104" w:rsidRPr="008F4688" w14:paraId="5396A6DD" w14:textId="77777777" w:rsidTr="008B059E">
        <w:tc>
          <w:tcPr>
            <w:tcW w:w="2671" w:type="dxa"/>
          </w:tcPr>
          <w:p w14:paraId="75ACABDF" w14:textId="564B4EC6"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PRIMARY LOCATION</w:t>
            </w:r>
          </w:p>
        </w:tc>
        <w:tc>
          <w:tcPr>
            <w:tcW w:w="6633" w:type="dxa"/>
          </w:tcPr>
          <w:p w14:paraId="7C4A9081" w14:textId="0CC13643" w:rsidR="00F06104"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International House</w:t>
            </w:r>
          </w:p>
        </w:tc>
      </w:tr>
      <w:tr w:rsidR="00F06104" w:rsidRPr="008F4688" w14:paraId="3F84ABB1" w14:textId="77777777" w:rsidTr="008B059E">
        <w:tc>
          <w:tcPr>
            <w:tcW w:w="2671" w:type="dxa"/>
          </w:tcPr>
          <w:p w14:paraId="558C4BD1" w14:textId="5EE3F20B" w:rsidR="00F06104" w:rsidRPr="00AF5572" w:rsidRDefault="00F06104" w:rsidP="00C7084F">
            <w:pPr>
              <w:tabs>
                <w:tab w:val="left" w:pos="-1440"/>
              </w:tabs>
              <w:spacing w:before="120" w:after="120"/>
              <w:jc w:val="both"/>
              <w:rPr>
                <w:rFonts w:asciiTheme="minorHAnsi" w:hAnsiTheme="minorHAnsi" w:cs="Arial"/>
                <w:b/>
                <w:sz w:val="22"/>
                <w:szCs w:val="22"/>
                <w:lang w:val="en-GB"/>
              </w:rPr>
            </w:pPr>
            <w:r w:rsidRPr="00AF5572">
              <w:rPr>
                <w:rFonts w:asciiTheme="minorHAnsi" w:hAnsiTheme="minorHAnsi" w:cs="Arial"/>
                <w:b/>
                <w:sz w:val="22"/>
                <w:szCs w:val="22"/>
                <w:lang w:val="en-GB"/>
              </w:rPr>
              <w:t>WORKING PATTERN</w:t>
            </w:r>
            <w:r w:rsidR="00202F31" w:rsidRPr="00AF5572">
              <w:rPr>
                <w:rFonts w:asciiTheme="minorHAnsi" w:hAnsiTheme="minorHAnsi" w:cs="Arial"/>
                <w:b/>
                <w:sz w:val="22"/>
                <w:szCs w:val="22"/>
                <w:lang w:val="en-GB"/>
              </w:rPr>
              <w:t xml:space="preserve"> </w:t>
            </w:r>
          </w:p>
        </w:tc>
        <w:tc>
          <w:tcPr>
            <w:tcW w:w="6633" w:type="dxa"/>
          </w:tcPr>
          <w:p w14:paraId="02458179" w14:textId="52FA2CE4" w:rsidR="00202F31"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Core pattern unless agreed otherwise</w:t>
            </w:r>
            <w:r w:rsidR="00202F31" w:rsidRPr="00AF5572">
              <w:rPr>
                <w:rFonts w:asciiTheme="minorHAnsi" w:hAnsiTheme="minorHAnsi" w:cs="Arial"/>
                <w:sz w:val="22"/>
                <w:szCs w:val="22"/>
                <w:lang w:val="en-GB"/>
              </w:rPr>
              <w:t xml:space="preserve"> </w:t>
            </w:r>
          </w:p>
        </w:tc>
      </w:tr>
      <w:tr w:rsidR="00F06104" w:rsidRPr="008F4688" w14:paraId="2D477262" w14:textId="77777777" w:rsidTr="008B059E">
        <w:tc>
          <w:tcPr>
            <w:tcW w:w="2671" w:type="dxa"/>
          </w:tcPr>
          <w:p w14:paraId="19B220BF" w14:textId="0C222B45" w:rsidR="00F06104" w:rsidRPr="00AF5572" w:rsidRDefault="00F06104" w:rsidP="00F06104">
            <w:pPr>
              <w:jc w:val="both"/>
              <w:rPr>
                <w:rFonts w:asciiTheme="minorHAnsi" w:hAnsiTheme="minorHAnsi" w:cs="Arial"/>
                <w:b/>
                <w:sz w:val="22"/>
                <w:szCs w:val="22"/>
                <w:lang w:val="en-GB"/>
              </w:rPr>
            </w:pPr>
            <w:r w:rsidRPr="00AF5572">
              <w:rPr>
                <w:rFonts w:asciiTheme="minorHAnsi" w:hAnsiTheme="minorHAnsi" w:cs="Arial"/>
                <w:b/>
                <w:sz w:val="22"/>
                <w:szCs w:val="22"/>
                <w:lang w:val="en-GB"/>
              </w:rPr>
              <w:t xml:space="preserve">ON CALL / CALL OUT ARRANGEMENTS </w:t>
            </w:r>
          </w:p>
        </w:tc>
        <w:tc>
          <w:tcPr>
            <w:tcW w:w="6633" w:type="dxa"/>
          </w:tcPr>
          <w:p w14:paraId="619F09CA" w14:textId="52F71C18" w:rsidR="00202F31" w:rsidRPr="00AF5572" w:rsidRDefault="000D3FFA"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If Applicable</w:t>
            </w:r>
          </w:p>
        </w:tc>
      </w:tr>
      <w:tr w:rsidR="000D3FFA" w:rsidRPr="008F4688" w14:paraId="72C70131" w14:textId="77777777" w:rsidTr="008B059E">
        <w:tc>
          <w:tcPr>
            <w:tcW w:w="2671" w:type="dxa"/>
          </w:tcPr>
          <w:p w14:paraId="34B6842C" w14:textId="32014020" w:rsidR="000D3FFA" w:rsidRPr="00AF5572" w:rsidRDefault="000D3FFA" w:rsidP="00F06104">
            <w:pPr>
              <w:jc w:val="both"/>
              <w:rPr>
                <w:rFonts w:asciiTheme="minorHAnsi" w:hAnsiTheme="minorHAnsi" w:cs="Arial"/>
                <w:b/>
                <w:sz w:val="22"/>
                <w:szCs w:val="22"/>
                <w:lang w:val="en-GB"/>
              </w:rPr>
            </w:pPr>
            <w:r w:rsidRPr="00AF5572">
              <w:rPr>
                <w:rFonts w:asciiTheme="minorHAnsi" w:hAnsiTheme="minorHAnsi" w:cs="Arial"/>
                <w:b/>
                <w:sz w:val="22"/>
                <w:szCs w:val="22"/>
                <w:lang w:val="en-GB"/>
              </w:rPr>
              <w:t>SHIFT ALLOWANCE</w:t>
            </w:r>
          </w:p>
        </w:tc>
        <w:tc>
          <w:tcPr>
            <w:tcW w:w="6633" w:type="dxa"/>
          </w:tcPr>
          <w:p w14:paraId="58F965E6" w14:textId="70DFB766" w:rsidR="000D3FFA" w:rsidRPr="00AF5572" w:rsidRDefault="00FC49C3" w:rsidP="008B059E">
            <w:pPr>
              <w:tabs>
                <w:tab w:val="left" w:pos="-1440"/>
              </w:tabs>
              <w:spacing w:before="120" w:after="120"/>
              <w:ind w:right="175"/>
              <w:rPr>
                <w:rFonts w:asciiTheme="minorHAnsi" w:hAnsiTheme="minorHAnsi" w:cs="Arial"/>
                <w:sz w:val="22"/>
                <w:szCs w:val="22"/>
                <w:lang w:val="en-GB"/>
              </w:rPr>
            </w:pPr>
            <w:r w:rsidRPr="00AF5572">
              <w:rPr>
                <w:rFonts w:asciiTheme="minorHAnsi" w:hAnsiTheme="minorHAnsi" w:cs="Arial"/>
                <w:sz w:val="22"/>
                <w:szCs w:val="22"/>
                <w:lang w:val="en-GB"/>
              </w:rPr>
              <w:t>N/A</w:t>
            </w:r>
          </w:p>
        </w:tc>
      </w:tr>
      <w:tr w:rsidR="008F4688" w:rsidRPr="008F4688" w14:paraId="59B57ADF" w14:textId="77777777" w:rsidTr="008B059E">
        <w:tc>
          <w:tcPr>
            <w:tcW w:w="2671" w:type="dxa"/>
          </w:tcPr>
          <w:p w14:paraId="2EF5C86E" w14:textId="46E6C2B0" w:rsidR="008F4688" w:rsidRPr="00AF5572" w:rsidRDefault="008F4688" w:rsidP="00F06104">
            <w:pPr>
              <w:jc w:val="both"/>
              <w:rPr>
                <w:rFonts w:asciiTheme="minorHAnsi" w:hAnsiTheme="minorHAnsi" w:cs="Arial"/>
                <w:b/>
                <w:sz w:val="22"/>
                <w:szCs w:val="22"/>
                <w:lang w:val="en-GB"/>
              </w:rPr>
            </w:pPr>
            <w:r w:rsidRPr="00AF5572">
              <w:rPr>
                <w:rFonts w:asciiTheme="minorHAnsi" w:hAnsiTheme="minorHAnsi" w:cs="Arial"/>
                <w:b/>
                <w:sz w:val="22"/>
                <w:szCs w:val="22"/>
                <w:lang w:val="en-GB"/>
              </w:rPr>
              <w:t>OTHER</w:t>
            </w:r>
          </w:p>
        </w:tc>
        <w:tc>
          <w:tcPr>
            <w:tcW w:w="6633" w:type="dxa"/>
          </w:tcPr>
          <w:p w14:paraId="2616F4AE" w14:textId="518BB891" w:rsidR="008F4688" w:rsidRPr="00AF5572" w:rsidRDefault="008F4688" w:rsidP="008F4688">
            <w:pPr>
              <w:tabs>
                <w:tab w:val="left" w:pos="-1440"/>
              </w:tabs>
              <w:spacing w:before="120" w:after="120"/>
              <w:ind w:right="175"/>
              <w:rPr>
                <w:rFonts w:asciiTheme="minorHAnsi" w:hAnsiTheme="minorHAnsi" w:cs="Arial"/>
                <w:sz w:val="22"/>
                <w:szCs w:val="22"/>
                <w:lang w:val="en-GB"/>
              </w:rPr>
            </w:pPr>
          </w:p>
        </w:tc>
      </w:tr>
      <w:tr w:rsidR="00F06104" w:rsidRPr="008F4688" w14:paraId="7335BDE4" w14:textId="77777777" w:rsidTr="008B059E">
        <w:tc>
          <w:tcPr>
            <w:tcW w:w="2671" w:type="dxa"/>
          </w:tcPr>
          <w:p w14:paraId="35F7C604" w14:textId="77777777" w:rsidR="00F06104" w:rsidRPr="008F4688" w:rsidRDefault="00F06104" w:rsidP="00C7084F">
            <w:pPr>
              <w:tabs>
                <w:tab w:val="left" w:pos="-1440"/>
              </w:tabs>
              <w:spacing w:before="120" w:after="120"/>
              <w:jc w:val="both"/>
              <w:rPr>
                <w:rFonts w:asciiTheme="minorHAnsi" w:hAnsiTheme="minorHAnsi" w:cs="Arial"/>
                <w:b/>
                <w:sz w:val="22"/>
                <w:szCs w:val="22"/>
                <w:lang w:val="en-GB"/>
              </w:rPr>
            </w:pPr>
            <w:r w:rsidRPr="008F4688">
              <w:rPr>
                <w:rFonts w:asciiTheme="minorHAnsi" w:hAnsiTheme="minorHAnsi" w:cs="Arial"/>
                <w:b/>
                <w:sz w:val="22"/>
                <w:szCs w:val="22"/>
                <w:lang w:val="en-GB"/>
              </w:rPr>
              <w:t>JOB SUMMARY:</w:t>
            </w:r>
            <w:r w:rsidRPr="008F4688">
              <w:rPr>
                <w:rFonts w:asciiTheme="minorHAnsi" w:hAnsiTheme="minorHAnsi" w:cs="Arial"/>
                <w:b/>
                <w:sz w:val="22"/>
                <w:szCs w:val="22"/>
                <w:lang w:val="en-GB"/>
              </w:rPr>
              <w:tab/>
            </w:r>
          </w:p>
        </w:tc>
        <w:tc>
          <w:tcPr>
            <w:tcW w:w="6633" w:type="dxa"/>
          </w:tcPr>
          <w:p w14:paraId="6EC78DFF" w14:textId="77777777" w:rsidR="00FC49C3" w:rsidRPr="00FC49C3" w:rsidRDefault="00FC49C3" w:rsidP="00FC49C3">
            <w:pPr>
              <w:spacing w:before="120"/>
              <w:jc w:val="both"/>
              <w:rPr>
                <w:rFonts w:asciiTheme="minorHAnsi" w:hAnsiTheme="minorHAnsi" w:cs="Arial"/>
                <w:sz w:val="22"/>
                <w:szCs w:val="22"/>
                <w:lang w:val="en-GB"/>
              </w:rPr>
            </w:pPr>
            <w:r w:rsidRPr="00FC49C3">
              <w:rPr>
                <w:rFonts w:asciiTheme="minorHAnsi" w:hAnsiTheme="minorHAnsi" w:cs="Arial"/>
                <w:sz w:val="22"/>
                <w:szCs w:val="22"/>
                <w:lang w:val="en-GB"/>
              </w:rPr>
              <w:t>As a section lead in the Planning and Development Service the post holder is required to:</w:t>
            </w:r>
          </w:p>
          <w:p w14:paraId="789F6FFA" w14:textId="77777777" w:rsidR="00FC49C3" w:rsidRPr="00FC49C3" w:rsidRDefault="00FC49C3" w:rsidP="00FC49C3">
            <w:pPr>
              <w:tabs>
                <w:tab w:val="left" w:pos="-1440"/>
              </w:tabs>
              <w:spacing w:before="120"/>
              <w:jc w:val="both"/>
              <w:rPr>
                <w:rFonts w:asciiTheme="minorHAnsi" w:hAnsiTheme="minorHAnsi" w:cs="Arial"/>
                <w:sz w:val="22"/>
                <w:szCs w:val="22"/>
                <w:lang w:val="en-GB"/>
              </w:rPr>
            </w:pPr>
          </w:p>
          <w:p w14:paraId="1797C096" w14:textId="77777777" w:rsidR="00FC49C3" w:rsidRPr="00FC49C3" w:rsidRDefault="00FC49C3" w:rsidP="00FC49C3">
            <w:pPr>
              <w:tabs>
                <w:tab w:val="left" w:pos="-1440"/>
                <w:tab w:val="left" w:pos="458"/>
              </w:tabs>
              <w:spacing w:after="120"/>
              <w:jc w:val="both"/>
              <w:rPr>
                <w:rFonts w:asciiTheme="minorHAnsi" w:hAnsiTheme="minorHAnsi" w:cs="Arial"/>
                <w:sz w:val="22"/>
                <w:szCs w:val="22"/>
                <w:lang w:val="en-GB"/>
              </w:rPr>
            </w:pPr>
            <w:r w:rsidRPr="00FC49C3">
              <w:rPr>
                <w:rFonts w:asciiTheme="minorHAnsi" w:hAnsiTheme="minorHAnsi" w:cs="Arial"/>
                <w:sz w:val="22"/>
                <w:szCs w:val="22"/>
                <w:lang w:val="en-GB"/>
              </w:rPr>
              <w:t>To support the Assistant Director in the development of service goals and strategic operational objectives that tend to growth and prosperity</w:t>
            </w:r>
          </w:p>
          <w:p w14:paraId="33C3EA39" w14:textId="77777777" w:rsidR="00FC49C3" w:rsidRPr="00FC49C3" w:rsidRDefault="00FC49C3" w:rsidP="00FC49C3">
            <w:pPr>
              <w:tabs>
                <w:tab w:val="left" w:pos="458"/>
              </w:tabs>
              <w:spacing w:after="120"/>
              <w:jc w:val="both"/>
              <w:rPr>
                <w:rFonts w:asciiTheme="minorHAnsi" w:hAnsiTheme="minorHAnsi" w:cs="Arial"/>
                <w:sz w:val="22"/>
                <w:szCs w:val="22"/>
                <w:lang w:val="en-GB"/>
              </w:rPr>
            </w:pPr>
            <w:r w:rsidRPr="00FC49C3">
              <w:rPr>
                <w:rFonts w:asciiTheme="minorHAnsi" w:hAnsiTheme="minorHAnsi" w:cs="Arial"/>
                <w:sz w:val="22"/>
                <w:szCs w:val="22"/>
                <w:lang w:val="en-GB"/>
              </w:rPr>
              <w:t>Lead and be responsible for the Building Control service of the Council, ensuring statutory functions are fulfilled, powers appropriately used and properly administered alongside formulating Business Plan proposals for a thriving, cost recovery service.</w:t>
            </w:r>
          </w:p>
          <w:p w14:paraId="7DFD5B3A" w14:textId="77777777" w:rsidR="00FC49C3" w:rsidRPr="00FC49C3" w:rsidRDefault="00FC49C3" w:rsidP="00FC49C3">
            <w:pPr>
              <w:tabs>
                <w:tab w:val="left" w:pos="-1440"/>
                <w:tab w:val="left" w:pos="458"/>
              </w:tabs>
              <w:spacing w:after="120"/>
              <w:jc w:val="both"/>
              <w:rPr>
                <w:rFonts w:asciiTheme="minorHAnsi" w:hAnsiTheme="minorHAnsi" w:cs="Arial"/>
                <w:sz w:val="22"/>
                <w:szCs w:val="22"/>
                <w:lang w:val="en-GB"/>
              </w:rPr>
            </w:pPr>
            <w:r w:rsidRPr="00FC49C3">
              <w:rPr>
                <w:rFonts w:asciiTheme="minorHAnsi" w:hAnsiTheme="minorHAnsi" w:cs="Arial"/>
                <w:sz w:val="22"/>
                <w:szCs w:val="22"/>
                <w:lang w:val="en-GB"/>
              </w:rPr>
              <w:t>Provide technical and operational leadership in all areas of the service, ensuring officers operate within competencies and the service complies with the regulatory framework.</w:t>
            </w:r>
          </w:p>
          <w:p w14:paraId="7BA1CE0E" w14:textId="77777777" w:rsidR="00FC49C3" w:rsidRPr="00FC49C3" w:rsidRDefault="00FC49C3" w:rsidP="00FC49C3">
            <w:pPr>
              <w:tabs>
                <w:tab w:val="left" w:pos="458"/>
              </w:tabs>
              <w:spacing w:after="120"/>
              <w:jc w:val="both"/>
              <w:rPr>
                <w:rFonts w:asciiTheme="minorHAnsi" w:hAnsiTheme="minorHAnsi" w:cs="Arial"/>
                <w:sz w:val="22"/>
                <w:szCs w:val="22"/>
                <w:lang w:val="en-GB"/>
              </w:rPr>
            </w:pPr>
            <w:r w:rsidRPr="00FC49C3">
              <w:rPr>
                <w:rFonts w:asciiTheme="minorHAnsi" w:hAnsiTheme="minorHAnsi" w:cs="Arial"/>
                <w:sz w:val="22"/>
                <w:szCs w:val="22"/>
                <w:lang w:val="en-GB"/>
              </w:rPr>
              <w:t>Manage the Building Control team to ensure that the service performs to an excellent level and contributes to delivering quality construction across the borough.</w:t>
            </w:r>
          </w:p>
          <w:p w14:paraId="096AF762" w14:textId="77777777" w:rsidR="00FC49C3" w:rsidRPr="00FC49C3" w:rsidRDefault="00FC49C3" w:rsidP="00FC49C3">
            <w:pPr>
              <w:tabs>
                <w:tab w:val="left" w:pos="458"/>
              </w:tabs>
              <w:spacing w:after="120"/>
              <w:jc w:val="both"/>
              <w:rPr>
                <w:rFonts w:asciiTheme="minorHAnsi" w:hAnsiTheme="minorHAnsi" w:cs="Arial"/>
                <w:sz w:val="22"/>
                <w:szCs w:val="22"/>
                <w:lang w:val="en-GB"/>
              </w:rPr>
            </w:pPr>
            <w:r w:rsidRPr="00FC49C3">
              <w:rPr>
                <w:rFonts w:asciiTheme="minorHAnsi" w:hAnsiTheme="minorHAnsi" w:cs="Arial"/>
                <w:sz w:val="22"/>
                <w:szCs w:val="22"/>
                <w:lang w:val="en-GB"/>
              </w:rPr>
              <w:t>To help deliver the effective management of the wider planning service, working as a member of the senior management team to pro-actively contribute to the development of an exemplary planning and development service which is delivery focused and customer facing in its approach</w:t>
            </w:r>
          </w:p>
          <w:p w14:paraId="7D7456E0" w14:textId="67A12DA9" w:rsidR="00F06104"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work collaboratively across team boundaries as part of a </w:t>
            </w:r>
            <w:r w:rsidRPr="00FC49C3">
              <w:rPr>
                <w:rFonts w:asciiTheme="minorHAnsi" w:hAnsiTheme="minorHAnsi" w:cs="Arial"/>
                <w:sz w:val="22"/>
                <w:szCs w:val="22"/>
                <w:lang w:val="en-GB"/>
              </w:rPr>
              <w:lastRenderedPageBreak/>
              <w:t>matrix working structure to help deliver the overall objectives of the Service</w:t>
            </w:r>
          </w:p>
        </w:tc>
      </w:tr>
      <w:tr w:rsidR="00F06104" w:rsidRPr="008F4688" w14:paraId="0B51437A" w14:textId="77777777" w:rsidTr="008B059E">
        <w:tc>
          <w:tcPr>
            <w:tcW w:w="2671" w:type="dxa"/>
          </w:tcPr>
          <w:p w14:paraId="6FC2D108" w14:textId="77777777" w:rsidR="00F06104" w:rsidRPr="008F4688" w:rsidRDefault="00F06104" w:rsidP="00C7084F">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b/>
                <w:sz w:val="22"/>
                <w:szCs w:val="22"/>
                <w:lang w:val="en-GB"/>
              </w:rPr>
              <w:lastRenderedPageBreak/>
              <w:t>ROLE REQUIREMENTS:</w:t>
            </w:r>
          </w:p>
        </w:tc>
        <w:tc>
          <w:tcPr>
            <w:tcW w:w="6633" w:type="dxa"/>
          </w:tcPr>
          <w:p w14:paraId="1FDA0DD4" w14:textId="77777777" w:rsidR="00F06104" w:rsidRPr="008F4688" w:rsidRDefault="00F06104" w:rsidP="008B059E">
            <w:pPr>
              <w:tabs>
                <w:tab w:val="left" w:pos="-1440"/>
              </w:tabs>
              <w:spacing w:before="120" w:after="120"/>
              <w:ind w:right="175"/>
              <w:rPr>
                <w:rFonts w:asciiTheme="minorHAnsi" w:hAnsiTheme="minorHAnsi" w:cs="Arial"/>
                <w:sz w:val="22"/>
                <w:szCs w:val="22"/>
                <w:lang w:val="en-GB"/>
              </w:rPr>
            </w:pPr>
          </w:p>
        </w:tc>
      </w:tr>
      <w:tr w:rsidR="00F06104" w:rsidRPr="008F4688" w14:paraId="47D2D3BA" w14:textId="77777777" w:rsidTr="008B059E">
        <w:tc>
          <w:tcPr>
            <w:tcW w:w="2671" w:type="dxa"/>
          </w:tcPr>
          <w:p w14:paraId="47966168" w14:textId="325F0161"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F23B48F" w14:textId="0EE7FA32" w:rsidR="00F06104" w:rsidRPr="008F4688" w:rsidRDefault="00FC49C3" w:rsidP="008B059E">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be lead Building Control Officer for the Building Control Service.</w:t>
            </w:r>
          </w:p>
        </w:tc>
      </w:tr>
      <w:tr w:rsidR="00F06104" w:rsidRPr="008F4688" w14:paraId="40E162C5" w14:textId="77777777" w:rsidTr="008B059E">
        <w:tc>
          <w:tcPr>
            <w:tcW w:w="2671" w:type="dxa"/>
          </w:tcPr>
          <w:p w14:paraId="7E11511F" w14:textId="01C4B238"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9620832" w14:textId="4CF0956E" w:rsidR="00F06104" w:rsidRPr="008F4688" w:rsidRDefault="00FC49C3" w:rsidP="008B059E">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deputise for the Assistant Director, Planning and Development whenever necessary relating to relevant subject matters.</w:t>
            </w:r>
          </w:p>
        </w:tc>
      </w:tr>
      <w:tr w:rsidR="00F06104" w:rsidRPr="008F4688" w14:paraId="49FF0B98" w14:textId="77777777" w:rsidTr="008B059E">
        <w:tc>
          <w:tcPr>
            <w:tcW w:w="2671" w:type="dxa"/>
          </w:tcPr>
          <w:p w14:paraId="2196FC1B" w14:textId="71F5C8DC" w:rsidR="00F06104" w:rsidRPr="008F4688" w:rsidRDefault="00F06104" w:rsidP="008B059E">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85257CC" w14:textId="14FB78C5" w:rsidR="00F06104" w:rsidRPr="008F4688" w:rsidRDefault="00FC49C3" w:rsidP="008B059E">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play a major role within the senior management team of the Service by working collaboratively across team boundaries as part of a matrix working structure to help deliver the overall objectives of the Service.  </w:t>
            </w:r>
          </w:p>
        </w:tc>
      </w:tr>
      <w:tr w:rsidR="00FC49C3" w:rsidRPr="008F4688" w14:paraId="751235CF" w14:textId="77777777" w:rsidTr="008B059E">
        <w:tc>
          <w:tcPr>
            <w:tcW w:w="2671" w:type="dxa"/>
          </w:tcPr>
          <w:p w14:paraId="7AC2A0FC"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7A6CCF9" w14:textId="406DBA66"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be responsible for all Building Control related Policy, ensuring compliance with regulations and guidance.</w:t>
            </w:r>
          </w:p>
        </w:tc>
      </w:tr>
      <w:tr w:rsidR="00FC49C3" w:rsidRPr="008F4688" w14:paraId="0D45FA5B" w14:textId="77777777" w:rsidTr="008B059E">
        <w:tc>
          <w:tcPr>
            <w:tcW w:w="2671" w:type="dxa"/>
          </w:tcPr>
          <w:p w14:paraId="1188CE38"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85C0559" w14:textId="000C2572"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maintain a comprehensive and current understanding of legislative changes, ensuring their timely and appropriate implementation. To assume responsibility for the clear and effective communication of such changes to the team through structured briefings, formal meetings, and one-to-one discussions as required, and to exercise robust oversight by monitoring and evaluating officer performance in accordance with revised legislative requirements.</w:t>
            </w:r>
          </w:p>
        </w:tc>
      </w:tr>
      <w:tr w:rsidR="00FC49C3" w:rsidRPr="008F4688" w14:paraId="4B987220" w14:textId="77777777" w:rsidTr="008B059E">
        <w:tc>
          <w:tcPr>
            <w:tcW w:w="2671" w:type="dxa"/>
          </w:tcPr>
          <w:p w14:paraId="24991F03"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147691E" w14:textId="5AA0EBFA"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promote and maintain external contacts that will help the Service and the wider Council achieve its corporate objectives.  </w:t>
            </w:r>
          </w:p>
        </w:tc>
      </w:tr>
      <w:tr w:rsidR="00FC49C3" w:rsidRPr="008F4688" w14:paraId="34C306CE" w14:textId="77777777" w:rsidTr="008B059E">
        <w:tc>
          <w:tcPr>
            <w:tcW w:w="2671" w:type="dxa"/>
          </w:tcPr>
          <w:p w14:paraId="3F4B403D"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4EC353C" w14:textId="56514CFC"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help secure the Council’s corporate objectives by working creatively with colleagues; generating ideas and innovating; identifying solutions to problems and applying high level personal and professional skills to achieve results and drive change.</w:t>
            </w:r>
          </w:p>
        </w:tc>
      </w:tr>
      <w:tr w:rsidR="00FC49C3" w:rsidRPr="008F4688" w14:paraId="4EC9442C" w14:textId="77777777" w:rsidTr="008B059E">
        <w:tc>
          <w:tcPr>
            <w:tcW w:w="2671" w:type="dxa"/>
          </w:tcPr>
          <w:p w14:paraId="2AA27E87"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DCC6F4" w14:textId="03D6DDB8"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provide strong leadership to your team by keeping staff motivated, providing regular review and feedback sessions for managers, working with them to identify career development paths for staff and opportunities to broaden experience within the service, and managing poor performance.</w:t>
            </w:r>
          </w:p>
        </w:tc>
      </w:tr>
      <w:tr w:rsidR="00FC49C3" w:rsidRPr="008F4688" w14:paraId="65165F3A" w14:textId="77777777" w:rsidTr="008B059E">
        <w:tc>
          <w:tcPr>
            <w:tcW w:w="2671" w:type="dxa"/>
          </w:tcPr>
          <w:p w14:paraId="60D4270D"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FB3A6A5"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To continuously monitor the quality of your teams’ outputs and achievements and maintain focus on how to best meet the needs of all customers.</w:t>
            </w:r>
          </w:p>
          <w:p w14:paraId="45EB0B1E" w14:textId="7A0CBABD"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regularly interrogate performance data available to achieve continuous improvement to meet performance standards and </w:t>
            </w:r>
            <w:r w:rsidRPr="00FC49C3">
              <w:rPr>
                <w:rFonts w:asciiTheme="minorHAnsi" w:hAnsiTheme="minorHAnsi" w:cs="Arial"/>
                <w:sz w:val="22"/>
                <w:szCs w:val="22"/>
                <w:lang w:val="en-GB"/>
              </w:rPr>
              <w:lastRenderedPageBreak/>
              <w:t>targets set.</w:t>
            </w:r>
          </w:p>
        </w:tc>
      </w:tr>
      <w:tr w:rsidR="00FC49C3" w:rsidRPr="008F4688" w14:paraId="42E21D9F" w14:textId="77777777" w:rsidTr="008B059E">
        <w:tc>
          <w:tcPr>
            <w:tcW w:w="2671" w:type="dxa"/>
          </w:tcPr>
          <w:p w14:paraId="3ABEEE92"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49D31BE6" w14:textId="2F2F3D1C"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devise and maintain a Business Plan for the Building Control service.  To lead and promote the Building Control function as set out in the relevant business plan, defining service levels, financial and human resources and managing day to day operations of the team by facilitating clear direction through setting clear objectives and targets to ensure that a fast and professional service is delivered to all clients.</w:t>
            </w:r>
          </w:p>
        </w:tc>
      </w:tr>
      <w:tr w:rsidR="00FC49C3" w:rsidRPr="008F4688" w14:paraId="4F12FAA9" w14:textId="77777777" w:rsidTr="008B059E">
        <w:tc>
          <w:tcPr>
            <w:tcW w:w="2671" w:type="dxa"/>
          </w:tcPr>
          <w:p w14:paraId="475A0765"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3DA76F8" w14:textId="045252CE"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act as a principal point of contact for Council Members, public and the press in respect of the team’s work where required.</w:t>
            </w:r>
          </w:p>
        </w:tc>
      </w:tr>
      <w:tr w:rsidR="00FC49C3" w:rsidRPr="008F4688" w14:paraId="32F84573" w14:textId="77777777" w:rsidTr="008B059E">
        <w:tc>
          <w:tcPr>
            <w:tcW w:w="2671" w:type="dxa"/>
          </w:tcPr>
          <w:p w14:paraId="30772416"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5B02E97" w14:textId="7B02C1F6"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be responsible for Building Control processes and improvement programmes, ensuring optimum software configuration to support building control strategies and efficiencies.</w:t>
            </w:r>
          </w:p>
        </w:tc>
      </w:tr>
      <w:tr w:rsidR="00FC49C3" w:rsidRPr="008F4688" w14:paraId="2C02FCE7" w14:textId="77777777" w:rsidTr="008B059E">
        <w:tc>
          <w:tcPr>
            <w:tcW w:w="2671" w:type="dxa"/>
          </w:tcPr>
          <w:p w14:paraId="39999B5C"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54E9E4FF" w14:textId="6D93E37E"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assume relevant delegations as confirmed within the Constitution.  </w:t>
            </w:r>
          </w:p>
        </w:tc>
      </w:tr>
      <w:tr w:rsidR="00FC49C3" w:rsidRPr="008F4688" w14:paraId="0896A015" w14:textId="77777777" w:rsidTr="008B059E">
        <w:tc>
          <w:tcPr>
            <w:tcW w:w="2671" w:type="dxa"/>
          </w:tcPr>
          <w:p w14:paraId="6119D16D"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684329E" w14:textId="33FF53AC"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be responsible for setting financial objectives and targets for the Building Control service.</w:t>
            </w:r>
          </w:p>
        </w:tc>
      </w:tr>
      <w:tr w:rsidR="00FC49C3" w:rsidRPr="008F4688" w14:paraId="7A4D21C9" w14:textId="77777777" w:rsidTr="008B059E">
        <w:tc>
          <w:tcPr>
            <w:tcW w:w="2671" w:type="dxa"/>
          </w:tcPr>
          <w:p w14:paraId="54D0C808"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896BFE8" w14:textId="73DA35BF"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Identify, develop and lead on new opportunities and initiatives for growth, primarily but not exhaustively to increase income, develop and grow positive policy and procedural changes for maximum efficiencies within regulations and increase market share by engaging new ideas.</w:t>
            </w:r>
          </w:p>
        </w:tc>
      </w:tr>
      <w:tr w:rsidR="00FC49C3" w:rsidRPr="008F4688" w14:paraId="3D0504EE" w14:textId="77777777" w:rsidTr="008B059E">
        <w:tc>
          <w:tcPr>
            <w:tcW w:w="2671" w:type="dxa"/>
          </w:tcPr>
          <w:p w14:paraId="2573D094"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671573B6" w14:textId="788C8BD6"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To lead financial management for the building control service, including budget monitoring, fees and charges setting, (executive function), in accordance with CIPFA and Statutory Instrument that ensure break even or better in the trading account, excellent customer satisfaction and retention or growth of market share.</w:t>
            </w:r>
          </w:p>
        </w:tc>
      </w:tr>
      <w:tr w:rsidR="00FC49C3" w:rsidRPr="008F4688" w14:paraId="6B168684" w14:textId="77777777" w:rsidTr="008B059E">
        <w:tc>
          <w:tcPr>
            <w:tcW w:w="2671" w:type="dxa"/>
          </w:tcPr>
          <w:p w14:paraId="1FEAB709"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A7CA6C5" w14:textId="421C2544" w:rsidR="00FC49C3" w:rsidRPr="00FC49C3"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be responsible for Building Control performance levels, overseeing accurate data collection/reporting relating to the following; </w:t>
            </w:r>
            <w:r w:rsidRPr="00FC49C3">
              <w:rPr>
                <w:rFonts w:asciiTheme="minorHAnsi" w:hAnsiTheme="minorHAnsi" w:cs="Arial"/>
                <w:sz w:val="22"/>
                <w:szCs w:val="22"/>
                <w:lang w:val="en-GB"/>
              </w:rPr>
              <w:br/>
            </w:r>
            <w:r w:rsidRPr="00FC49C3">
              <w:rPr>
                <w:rFonts w:asciiTheme="minorHAnsi" w:hAnsiTheme="minorHAnsi" w:cs="Arial"/>
                <w:sz w:val="22"/>
                <w:szCs w:val="22"/>
                <w:lang w:val="en-GB"/>
              </w:rPr>
              <w:br/>
              <w:t>Performance management targets to the QMS</w:t>
            </w:r>
            <w:r w:rsidRPr="00FC49C3">
              <w:rPr>
                <w:rFonts w:asciiTheme="minorHAnsi" w:hAnsiTheme="minorHAnsi" w:cs="Arial"/>
                <w:sz w:val="22"/>
                <w:szCs w:val="22"/>
                <w:lang w:val="en-GB"/>
              </w:rPr>
              <w:br/>
              <w:t>MHCLG P2 returns</w:t>
            </w:r>
            <w:r w:rsidRPr="00FC49C3">
              <w:rPr>
                <w:rFonts w:asciiTheme="minorHAnsi" w:hAnsiTheme="minorHAnsi" w:cs="Arial"/>
                <w:sz w:val="22"/>
                <w:szCs w:val="22"/>
                <w:lang w:val="en-GB"/>
              </w:rPr>
              <w:br/>
              <w:t xml:space="preserve">Government Operational Standards Rules KPIs </w:t>
            </w:r>
            <w:r w:rsidRPr="00FC49C3">
              <w:rPr>
                <w:rFonts w:asciiTheme="minorHAnsi" w:hAnsiTheme="minorHAnsi" w:cs="Arial"/>
                <w:sz w:val="22"/>
                <w:szCs w:val="22"/>
                <w:lang w:val="en-GB"/>
              </w:rPr>
              <w:br/>
              <w:t>Associated ABC service level performance indicators.</w:t>
            </w:r>
          </w:p>
        </w:tc>
      </w:tr>
      <w:tr w:rsidR="00FC49C3" w:rsidRPr="008F4688" w14:paraId="04EF764C" w14:textId="77777777" w:rsidTr="008B059E">
        <w:tc>
          <w:tcPr>
            <w:tcW w:w="2671" w:type="dxa"/>
          </w:tcPr>
          <w:p w14:paraId="58526DCF"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F3229B7"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 xml:space="preserve">To lead the team in making decisions regarding Building Regulation compliance including enforcement notices, requests for formal relaxation/dispensation, determinations, enforcement and appeals </w:t>
            </w:r>
            <w:r w:rsidRPr="00FC49C3">
              <w:rPr>
                <w:rFonts w:asciiTheme="minorHAnsi" w:hAnsiTheme="minorHAnsi" w:cs="Arial"/>
                <w:sz w:val="22"/>
                <w:szCs w:val="22"/>
                <w:lang w:val="en-GB"/>
              </w:rPr>
              <w:lastRenderedPageBreak/>
              <w:t>to MHCLG and magistrates.</w:t>
            </w:r>
          </w:p>
          <w:p w14:paraId="6D4B830D" w14:textId="32770F73" w:rsidR="00FC49C3" w:rsidRPr="00FC49C3" w:rsidRDefault="00FC49C3" w:rsidP="00FC49C3">
            <w:pPr>
              <w:tabs>
                <w:tab w:val="left" w:pos="-1440"/>
              </w:tabs>
              <w:spacing w:before="120" w:after="120"/>
              <w:ind w:right="175"/>
              <w:rPr>
                <w:rFonts w:asciiTheme="minorHAnsi" w:hAnsiTheme="minorHAnsi" w:cs="Arial"/>
                <w:sz w:val="22"/>
                <w:szCs w:val="22"/>
                <w:lang w:val="en-GB"/>
              </w:rPr>
            </w:pPr>
            <w:r w:rsidRPr="00FC49C3">
              <w:rPr>
                <w:rFonts w:asciiTheme="minorHAnsi" w:hAnsiTheme="minorHAnsi" w:cs="Arial"/>
                <w:sz w:val="22"/>
                <w:szCs w:val="22"/>
                <w:lang w:val="en-GB"/>
              </w:rPr>
              <w:t xml:space="preserve">To ensuring that appropriate and adequate resources are available to prepare and give evidence on behalf of the Council where required.  </w:t>
            </w:r>
          </w:p>
        </w:tc>
      </w:tr>
      <w:tr w:rsidR="00FC49C3" w:rsidRPr="008F4688" w14:paraId="3837B6BA" w14:textId="77777777" w:rsidTr="008B059E">
        <w:tc>
          <w:tcPr>
            <w:tcW w:w="2671" w:type="dxa"/>
          </w:tcPr>
          <w:p w14:paraId="456D5C16"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F728A7E" w14:textId="69179E6E"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Coordinate, be responsible for and oversee relevant audit work for those parts of the service that the postholder has responsibility for. Establish, implement and monitor action plans to meet audit recommendations to agreed deadlines.</w:t>
            </w:r>
          </w:p>
        </w:tc>
      </w:tr>
      <w:tr w:rsidR="00FC49C3" w:rsidRPr="008F4688" w14:paraId="597C13AF" w14:textId="77777777" w:rsidTr="008B059E">
        <w:tc>
          <w:tcPr>
            <w:tcW w:w="2671" w:type="dxa"/>
          </w:tcPr>
          <w:p w14:paraId="3CB2C8A2"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1C7CFCF" w14:textId="080C18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To ensure that the team plays a proactive role in delivering the wider place making agenda of the service.</w:t>
            </w:r>
          </w:p>
        </w:tc>
      </w:tr>
      <w:tr w:rsidR="00FC49C3" w:rsidRPr="008F4688" w14:paraId="6F2628AE" w14:textId="77777777" w:rsidTr="008B059E">
        <w:tc>
          <w:tcPr>
            <w:tcW w:w="2671" w:type="dxa"/>
          </w:tcPr>
          <w:p w14:paraId="731FDA70"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80BFE43" w14:textId="25F37AF9"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To have overall responsibility for, and to sign off, the investigation of initial complaints related to the team’s activities with a view to resolving the complaint and identifying resultant customer service improvements.</w:t>
            </w:r>
          </w:p>
        </w:tc>
      </w:tr>
      <w:tr w:rsidR="00FC49C3" w:rsidRPr="008F4688" w14:paraId="380FD0AC" w14:textId="77777777" w:rsidTr="008B059E">
        <w:tc>
          <w:tcPr>
            <w:tcW w:w="2671" w:type="dxa"/>
          </w:tcPr>
          <w:p w14:paraId="31C95EF5"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54CA2D7" w14:textId="51C523A9"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To assume lead responsibility for determining (and assist in providing) a dangerous structures response, (including out of hours when necessary) that makes appropriate use of powers under the Building Act and where possible assist other responders.</w:t>
            </w:r>
          </w:p>
        </w:tc>
      </w:tr>
      <w:tr w:rsidR="00FC49C3" w:rsidRPr="008F4688" w14:paraId="24E59042" w14:textId="77777777" w:rsidTr="008B059E">
        <w:tc>
          <w:tcPr>
            <w:tcW w:w="2671" w:type="dxa"/>
          </w:tcPr>
          <w:p w14:paraId="4264FBC2"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71B1446" w14:textId="41041E24"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In conjunction with the Strategic Policy Manager and with the assistance of the Strategic Business Development Manager, lead the service and oversee the successful administration of the Building Safety Levy, advising on technical aspects when required.</w:t>
            </w:r>
          </w:p>
        </w:tc>
      </w:tr>
      <w:tr w:rsidR="00FC49C3" w:rsidRPr="008F4688" w14:paraId="43D03C66" w14:textId="77777777" w:rsidTr="008B059E">
        <w:tc>
          <w:tcPr>
            <w:tcW w:w="2671" w:type="dxa"/>
          </w:tcPr>
          <w:p w14:paraId="5AE1777E"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E77E269" w14:textId="77777777"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Equal Opportunities</w:t>
            </w:r>
          </w:p>
          <w:p w14:paraId="4835A9D7" w14:textId="0C3CD2E8"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To promote equality of opportunity in employment and service provision, and eliminate unlawful discrimination.</w:t>
            </w:r>
          </w:p>
          <w:p w14:paraId="16B1F352" w14:textId="32D635FA"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To recognise that people have different abilities to contribute to the council’s goals and performance and to take necessary action to give everyone a chance to contribute and compete on equal terms.</w:t>
            </w:r>
          </w:p>
        </w:tc>
      </w:tr>
      <w:tr w:rsidR="00FC49C3" w:rsidRPr="008F4688" w14:paraId="6081ABCC" w14:textId="77777777" w:rsidTr="008B059E">
        <w:tc>
          <w:tcPr>
            <w:tcW w:w="2671" w:type="dxa"/>
          </w:tcPr>
          <w:p w14:paraId="22047EDF"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01B02818" w14:textId="77777777"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Emergency Planning</w:t>
            </w:r>
          </w:p>
          <w:p w14:paraId="5DFECAFA" w14:textId="4B9B99ED"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 xml:space="preserve">To participate </w:t>
            </w:r>
            <w:r w:rsidRPr="00561434">
              <w:rPr>
                <w:rFonts w:asciiTheme="minorHAnsi" w:hAnsiTheme="minorHAnsi" w:cs="Arial"/>
                <w:sz w:val="22"/>
                <w:szCs w:val="22"/>
                <w:lang w:val="en-GB"/>
              </w:rPr>
              <w:t xml:space="preserve">as defined (MG) </w:t>
            </w:r>
            <w:r w:rsidR="00561434">
              <w:rPr>
                <w:rFonts w:asciiTheme="minorHAnsi" w:hAnsiTheme="minorHAnsi" w:cs="Arial"/>
                <w:sz w:val="22"/>
                <w:szCs w:val="22"/>
                <w:lang w:val="en-GB"/>
              </w:rPr>
              <w:t>i</w:t>
            </w:r>
            <w:r w:rsidRPr="008F4688">
              <w:rPr>
                <w:rFonts w:asciiTheme="minorHAnsi" w:hAnsiTheme="minorHAnsi" w:cs="Arial"/>
                <w:sz w:val="22"/>
                <w:szCs w:val="22"/>
                <w:lang w:val="en-GB"/>
              </w:rPr>
              <w:t>n the council’s Emergency Planning operations including undertaking training and exercising as directed</w:t>
            </w:r>
          </w:p>
          <w:p w14:paraId="12BDC3C0" w14:textId="77777777"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To participate in the response to an emergency which may involve duties outside your normal job description and at times outside your contracted hours</w:t>
            </w:r>
          </w:p>
          <w:p w14:paraId="2184035C" w14:textId="5EE19601"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To participate in the recovery stage following the emergency.</w:t>
            </w:r>
          </w:p>
        </w:tc>
      </w:tr>
      <w:tr w:rsidR="00FC49C3" w:rsidRPr="008F4688" w14:paraId="19503B21" w14:textId="77777777" w:rsidTr="008B059E">
        <w:tc>
          <w:tcPr>
            <w:tcW w:w="2671" w:type="dxa"/>
          </w:tcPr>
          <w:p w14:paraId="3F50CCFE"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19D4F1E2" w14:textId="599249A9"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Business Continuity - In the event that an incident has occurred which disrupts the council's ability to deliver its critical functions, to undertake duties within your competencies in other departments and/or at other locations.</w:t>
            </w:r>
          </w:p>
        </w:tc>
      </w:tr>
      <w:tr w:rsidR="00FC49C3" w:rsidRPr="008F4688" w14:paraId="37D81176" w14:textId="77777777" w:rsidTr="008B059E">
        <w:tc>
          <w:tcPr>
            <w:tcW w:w="2671" w:type="dxa"/>
          </w:tcPr>
          <w:p w14:paraId="5491789E"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293DF83" w14:textId="77777777" w:rsidR="00FC49C3" w:rsidRPr="008F4688" w:rsidRDefault="00FC49C3" w:rsidP="00FC49C3">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Data Protection - To ensure that data quality and integrity is maintained and that data is processed in accordance with Council policy, the Data Protection Act, the Freedom of Information Act, and other legislation</w:t>
            </w:r>
          </w:p>
          <w:p w14:paraId="6BCD2382" w14:textId="77777777" w:rsidR="00FC49C3" w:rsidRPr="008F4688" w:rsidRDefault="00FC49C3" w:rsidP="00FC49C3">
            <w:pPr>
              <w:tabs>
                <w:tab w:val="left" w:pos="-1440"/>
              </w:tabs>
              <w:rPr>
                <w:rFonts w:asciiTheme="minorHAnsi" w:hAnsiTheme="minorHAnsi" w:cs="Arial"/>
                <w:sz w:val="22"/>
                <w:szCs w:val="22"/>
                <w:lang w:val="en-GB"/>
              </w:rPr>
            </w:pPr>
          </w:p>
        </w:tc>
      </w:tr>
      <w:tr w:rsidR="00FC49C3" w:rsidRPr="008F4688" w14:paraId="00A17B29" w14:textId="77777777" w:rsidTr="008B059E">
        <w:tc>
          <w:tcPr>
            <w:tcW w:w="2671" w:type="dxa"/>
          </w:tcPr>
          <w:p w14:paraId="7DBA1927"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33F562DE" w14:textId="77777777" w:rsidR="00FC49C3" w:rsidRPr="008F4688" w:rsidRDefault="00FC49C3" w:rsidP="00FC49C3">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Health and Safety - All employees have responsibilities under The Health and Safety at Work Act 1974.  These responsibilities are laid out in the council’s Health and Safety Policy, available on the Intranet or from Personnel.</w:t>
            </w:r>
          </w:p>
          <w:p w14:paraId="6763F456" w14:textId="77777777" w:rsidR="00FC49C3" w:rsidRPr="008F4688" w:rsidRDefault="00FC49C3" w:rsidP="00FC49C3">
            <w:pPr>
              <w:tabs>
                <w:tab w:val="left" w:pos="-1440"/>
              </w:tabs>
              <w:rPr>
                <w:rFonts w:asciiTheme="minorHAnsi" w:hAnsiTheme="minorHAnsi" w:cs="Arial"/>
                <w:sz w:val="22"/>
                <w:szCs w:val="22"/>
                <w:lang w:val="en-GB"/>
              </w:rPr>
            </w:pPr>
          </w:p>
        </w:tc>
      </w:tr>
      <w:tr w:rsidR="00FC49C3" w:rsidRPr="008F4688" w14:paraId="1A6C7E29" w14:textId="77777777" w:rsidTr="008B059E">
        <w:tc>
          <w:tcPr>
            <w:tcW w:w="2671" w:type="dxa"/>
          </w:tcPr>
          <w:p w14:paraId="69389B09"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27F4E8CA" w14:textId="77777777" w:rsidR="00FC49C3" w:rsidRPr="008F4688" w:rsidRDefault="00FC49C3" w:rsidP="00FC49C3">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Safeguarding - Adhere to the council’s safeguarding policies and procedures and undertake relevant training in order to help protect children and adults at risk of harm within the borough.</w:t>
            </w:r>
          </w:p>
          <w:p w14:paraId="3BA09477" w14:textId="77777777" w:rsidR="00FC49C3" w:rsidRPr="008F4688" w:rsidRDefault="00FC49C3" w:rsidP="00FC49C3">
            <w:pPr>
              <w:tabs>
                <w:tab w:val="left" w:pos="-1440"/>
              </w:tabs>
              <w:ind w:firstLine="720"/>
              <w:rPr>
                <w:rFonts w:asciiTheme="minorHAnsi" w:hAnsiTheme="minorHAnsi" w:cs="Arial"/>
                <w:sz w:val="22"/>
                <w:szCs w:val="22"/>
                <w:lang w:val="en-GB"/>
              </w:rPr>
            </w:pPr>
          </w:p>
        </w:tc>
      </w:tr>
      <w:tr w:rsidR="00FC49C3" w:rsidRPr="008F4688" w14:paraId="1B9E62D3" w14:textId="77777777" w:rsidTr="008B059E">
        <w:tc>
          <w:tcPr>
            <w:tcW w:w="2671" w:type="dxa"/>
          </w:tcPr>
          <w:p w14:paraId="2C25E8F6" w14:textId="77777777" w:rsidR="00FC49C3" w:rsidRPr="008F4688" w:rsidRDefault="00FC49C3" w:rsidP="00FC49C3">
            <w:pPr>
              <w:pStyle w:val="ListParagraph"/>
              <w:numPr>
                <w:ilvl w:val="0"/>
                <w:numId w:val="6"/>
              </w:numPr>
              <w:tabs>
                <w:tab w:val="left" w:pos="-1440"/>
              </w:tabs>
              <w:spacing w:before="120" w:after="120"/>
              <w:ind w:right="175"/>
              <w:jc w:val="right"/>
              <w:rPr>
                <w:rFonts w:asciiTheme="minorHAnsi" w:hAnsiTheme="minorHAnsi" w:cs="Arial"/>
                <w:sz w:val="22"/>
                <w:szCs w:val="22"/>
                <w:lang w:val="en-GB"/>
              </w:rPr>
            </w:pPr>
          </w:p>
        </w:tc>
        <w:tc>
          <w:tcPr>
            <w:tcW w:w="6633" w:type="dxa"/>
          </w:tcPr>
          <w:p w14:paraId="7DD1715B" w14:textId="77777777" w:rsidR="00FC49C3" w:rsidRPr="008F4688" w:rsidRDefault="00FC49C3" w:rsidP="00FC49C3">
            <w:pPr>
              <w:tabs>
                <w:tab w:val="left" w:pos="-1440"/>
              </w:tabs>
              <w:jc w:val="both"/>
              <w:rPr>
                <w:rFonts w:asciiTheme="minorHAnsi" w:hAnsiTheme="minorHAnsi" w:cs="Arial"/>
                <w:sz w:val="22"/>
                <w:szCs w:val="22"/>
                <w:lang w:val="en-GB"/>
              </w:rPr>
            </w:pPr>
            <w:r w:rsidRPr="008F4688">
              <w:rPr>
                <w:rFonts w:asciiTheme="minorHAnsi" w:hAnsiTheme="minorHAnsi" w:cs="Arial"/>
                <w:sz w:val="22"/>
                <w:szCs w:val="22"/>
                <w:lang w:val="en-GB"/>
              </w:rPr>
              <w:t>Additional Duties - To undertake any additional duties of a similar level of responsibility as may be required from time to time.</w:t>
            </w:r>
          </w:p>
          <w:p w14:paraId="45670101" w14:textId="77777777" w:rsidR="00FC49C3" w:rsidRPr="008F4688" w:rsidRDefault="00FC49C3" w:rsidP="00FC49C3">
            <w:pPr>
              <w:tabs>
                <w:tab w:val="left" w:pos="-1440"/>
              </w:tabs>
              <w:rPr>
                <w:rFonts w:asciiTheme="minorHAnsi" w:hAnsiTheme="minorHAnsi" w:cs="Arial"/>
                <w:sz w:val="22"/>
                <w:szCs w:val="22"/>
                <w:lang w:val="en-GB"/>
              </w:rPr>
            </w:pPr>
          </w:p>
        </w:tc>
      </w:tr>
      <w:tr w:rsidR="00FC49C3" w:rsidRPr="008F4688" w14:paraId="4FA613AC" w14:textId="77777777" w:rsidTr="008B059E">
        <w:tc>
          <w:tcPr>
            <w:tcW w:w="2671" w:type="dxa"/>
          </w:tcPr>
          <w:p w14:paraId="2F66F009" w14:textId="665C3EEE" w:rsidR="00FC49C3" w:rsidRPr="008F4688" w:rsidRDefault="00FC49C3" w:rsidP="00FC49C3">
            <w:pPr>
              <w:tabs>
                <w:tab w:val="left" w:pos="-1440"/>
              </w:tabs>
              <w:spacing w:before="120" w:after="120"/>
              <w:ind w:right="175"/>
              <w:rPr>
                <w:rFonts w:asciiTheme="minorHAnsi" w:hAnsiTheme="minorHAnsi" w:cs="Arial"/>
                <w:sz w:val="22"/>
                <w:szCs w:val="22"/>
                <w:lang w:val="en-GB"/>
              </w:rPr>
            </w:pPr>
            <w:r w:rsidRPr="008F4688">
              <w:rPr>
                <w:rFonts w:asciiTheme="minorHAnsi" w:hAnsiTheme="minorHAnsi" w:cs="Arial"/>
                <w:sz w:val="22"/>
                <w:szCs w:val="22"/>
                <w:lang w:val="en-GB"/>
              </w:rPr>
              <w:t>DATE</w:t>
            </w:r>
          </w:p>
        </w:tc>
        <w:tc>
          <w:tcPr>
            <w:tcW w:w="6633" w:type="dxa"/>
          </w:tcPr>
          <w:p w14:paraId="1B1354BA" w14:textId="08CFB5EA" w:rsidR="00FC49C3" w:rsidRPr="008F4688" w:rsidRDefault="00FC49C3" w:rsidP="00FC49C3">
            <w:pPr>
              <w:tabs>
                <w:tab w:val="left" w:pos="-1440"/>
              </w:tabs>
              <w:rPr>
                <w:rFonts w:asciiTheme="minorHAnsi" w:hAnsiTheme="minorHAnsi" w:cs="Arial"/>
                <w:sz w:val="22"/>
                <w:szCs w:val="22"/>
                <w:lang w:val="en-GB"/>
              </w:rPr>
            </w:pPr>
            <w:r>
              <w:rPr>
                <w:rFonts w:asciiTheme="minorHAnsi" w:hAnsiTheme="minorHAnsi" w:cs="Arial"/>
                <w:sz w:val="22"/>
                <w:szCs w:val="22"/>
                <w:lang w:val="en-GB"/>
              </w:rPr>
              <w:t>July 2026</w:t>
            </w:r>
          </w:p>
        </w:tc>
      </w:tr>
    </w:tbl>
    <w:p w14:paraId="0850481C" w14:textId="77777777" w:rsidR="00EC0ACE" w:rsidRPr="008F4688" w:rsidRDefault="00EC0ACE" w:rsidP="000E4F0E">
      <w:pPr>
        <w:jc w:val="both"/>
        <w:rPr>
          <w:rFonts w:asciiTheme="minorHAnsi" w:hAnsiTheme="minorHAnsi" w:cs="Open Sans"/>
          <w:b/>
          <w:sz w:val="20"/>
          <w:lang w:val="en-GB"/>
        </w:rPr>
      </w:pPr>
    </w:p>
    <w:p w14:paraId="4BE8F03D" w14:textId="77777777" w:rsidR="008B059E" w:rsidRPr="008F4688" w:rsidRDefault="008B059E" w:rsidP="008B059E">
      <w:pPr>
        <w:jc w:val="both"/>
        <w:rPr>
          <w:rFonts w:asciiTheme="minorHAnsi" w:hAnsiTheme="minorHAnsi"/>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858"/>
        <w:gridCol w:w="2804"/>
      </w:tblGrid>
      <w:tr w:rsidR="008B059E" w:rsidRPr="008F4688" w14:paraId="721406E3" w14:textId="77777777" w:rsidTr="008B059E">
        <w:tc>
          <w:tcPr>
            <w:tcW w:w="2694" w:type="dxa"/>
          </w:tcPr>
          <w:p w14:paraId="115416B9" w14:textId="77777777" w:rsidR="008B059E" w:rsidRPr="008F4688" w:rsidRDefault="008B059E" w:rsidP="008B059E">
            <w:pPr>
              <w:rPr>
                <w:rFonts w:asciiTheme="minorHAnsi" w:hAnsiTheme="minorHAnsi"/>
                <w:b/>
              </w:rPr>
            </w:pPr>
            <w:r w:rsidRPr="008F4688">
              <w:rPr>
                <w:rFonts w:asciiTheme="minorHAnsi" w:hAnsiTheme="minorHAnsi"/>
                <w:b/>
              </w:rPr>
              <w:t>PERSON SPECIFICATION</w:t>
            </w:r>
          </w:p>
          <w:p w14:paraId="425535DE" w14:textId="77777777" w:rsidR="008B059E" w:rsidRPr="008F4688" w:rsidRDefault="008B059E" w:rsidP="00A95E9A">
            <w:pPr>
              <w:spacing w:before="120" w:after="120"/>
              <w:jc w:val="both"/>
              <w:rPr>
                <w:rFonts w:asciiTheme="minorHAnsi" w:hAnsiTheme="minorHAnsi"/>
              </w:rPr>
            </w:pPr>
          </w:p>
        </w:tc>
        <w:tc>
          <w:tcPr>
            <w:tcW w:w="3858" w:type="dxa"/>
          </w:tcPr>
          <w:p w14:paraId="5A005A17" w14:textId="77777777" w:rsidR="008B059E" w:rsidRPr="008F4688" w:rsidRDefault="008B059E" w:rsidP="00A95E9A">
            <w:pPr>
              <w:spacing w:before="120" w:after="120"/>
              <w:jc w:val="center"/>
              <w:rPr>
                <w:rFonts w:asciiTheme="minorHAnsi" w:hAnsiTheme="minorHAnsi"/>
                <w:b/>
              </w:rPr>
            </w:pPr>
            <w:r w:rsidRPr="008F4688">
              <w:rPr>
                <w:rFonts w:asciiTheme="minorHAnsi" w:hAnsiTheme="minorHAnsi"/>
                <w:b/>
              </w:rPr>
              <w:t>Essential</w:t>
            </w:r>
          </w:p>
        </w:tc>
        <w:tc>
          <w:tcPr>
            <w:tcW w:w="2804" w:type="dxa"/>
          </w:tcPr>
          <w:p w14:paraId="5A8D1964" w14:textId="77777777" w:rsidR="008B059E" w:rsidRPr="008F4688" w:rsidRDefault="008B059E" w:rsidP="00A95E9A">
            <w:pPr>
              <w:spacing w:before="120" w:after="120"/>
              <w:jc w:val="center"/>
              <w:rPr>
                <w:rFonts w:asciiTheme="minorHAnsi" w:hAnsiTheme="minorHAnsi"/>
                <w:b/>
              </w:rPr>
            </w:pPr>
            <w:r w:rsidRPr="008F4688">
              <w:rPr>
                <w:rFonts w:asciiTheme="minorHAnsi" w:hAnsiTheme="minorHAnsi"/>
                <w:b/>
              </w:rPr>
              <w:t>Desirable</w:t>
            </w:r>
          </w:p>
        </w:tc>
      </w:tr>
      <w:tr w:rsidR="008B059E" w:rsidRPr="008F4688" w14:paraId="5D8CE055" w14:textId="77777777" w:rsidTr="008B059E">
        <w:tc>
          <w:tcPr>
            <w:tcW w:w="2694" w:type="dxa"/>
          </w:tcPr>
          <w:p w14:paraId="05593272" w14:textId="77777777" w:rsidR="008B059E" w:rsidRPr="008F4688" w:rsidRDefault="008B059E" w:rsidP="00A95E9A">
            <w:pPr>
              <w:spacing w:before="120" w:after="120"/>
              <w:rPr>
                <w:rFonts w:asciiTheme="minorHAnsi" w:hAnsiTheme="minorHAnsi"/>
                <w:b/>
              </w:rPr>
            </w:pPr>
            <w:r w:rsidRPr="008F4688">
              <w:rPr>
                <w:rFonts w:asciiTheme="minorHAnsi" w:hAnsiTheme="minorHAnsi"/>
                <w:b/>
              </w:rPr>
              <w:t>EDUCATION &amp; TRAINING/ QUALIFICATIONS</w:t>
            </w:r>
          </w:p>
        </w:tc>
        <w:tc>
          <w:tcPr>
            <w:tcW w:w="3858" w:type="dxa"/>
          </w:tcPr>
          <w:p w14:paraId="124856A8"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Relevant Degree or Diploma in Building/ Engineering</w:t>
            </w:r>
          </w:p>
          <w:p w14:paraId="7C311690"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Registered Class 2A Building Inspector</w:t>
            </w:r>
          </w:p>
          <w:p w14:paraId="705B8B96" w14:textId="382C5A2C" w:rsidR="008B059E" w:rsidRPr="00FC49C3" w:rsidRDefault="00FC49C3" w:rsidP="008B059E">
            <w:pPr>
              <w:spacing w:before="120" w:after="120"/>
              <w:ind w:left="318"/>
              <w:jc w:val="both"/>
              <w:rPr>
                <w:rFonts w:asciiTheme="minorHAnsi" w:hAnsiTheme="minorHAnsi" w:cs="Arial"/>
                <w:sz w:val="22"/>
                <w:szCs w:val="22"/>
                <w:lang w:val="en-GB"/>
              </w:rPr>
            </w:pPr>
            <w:r w:rsidRPr="00FC49C3">
              <w:rPr>
                <w:rFonts w:asciiTheme="minorHAnsi" w:hAnsiTheme="minorHAnsi" w:cs="Arial"/>
                <w:sz w:val="22"/>
                <w:szCs w:val="22"/>
                <w:lang w:val="en-GB"/>
              </w:rPr>
              <w:t>Eligibility for membership of CABE or similar professional institution</w:t>
            </w:r>
          </w:p>
          <w:p w14:paraId="49F0FC2E" w14:textId="77777777" w:rsidR="008B059E" w:rsidRPr="00FC49C3" w:rsidRDefault="008B059E" w:rsidP="008B059E">
            <w:pPr>
              <w:spacing w:before="120" w:after="120"/>
              <w:ind w:left="318"/>
              <w:jc w:val="both"/>
              <w:rPr>
                <w:rFonts w:asciiTheme="minorHAnsi" w:hAnsiTheme="minorHAnsi" w:cs="Arial"/>
                <w:sz w:val="22"/>
                <w:szCs w:val="22"/>
                <w:lang w:val="en-GB"/>
              </w:rPr>
            </w:pPr>
          </w:p>
        </w:tc>
        <w:tc>
          <w:tcPr>
            <w:tcW w:w="2804" w:type="dxa"/>
          </w:tcPr>
          <w:p w14:paraId="705E76FA" w14:textId="77777777" w:rsidR="00FC49C3" w:rsidRPr="00FC49C3" w:rsidRDefault="00FC49C3" w:rsidP="00FC49C3">
            <w:pPr>
              <w:spacing w:before="120" w:after="120" w:line="259" w:lineRule="auto"/>
              <w:rPr>
                <w:rFonts w:asciiTheme="minorHAnsi" w:hAnsiTheme="minorHAnsi" w:cs="Arial"/>
                <w:sz w:val="22"/>
                <w:szCs w:val="22"/>
                <w:lang w:val="en-GB"/>
              </w:rPr>
            </w:pPr>
            <w:r w:rsidRPr="00FC49C3">
              <w:rPr>
                <w:rFonts w:asciiTheme="minorHAnsi" w:hAnsiTheme="minorHAnsi" w:cs="Arial"/>
                <w:sz w:val="22"/>
                <w:szCs w:val="22"/>
                <w:lang w:val="en-GB"/>
              </w:rPr>
              <w:t>Management qualification or training programme</w:t>
            </w:r>
          </w:p>
          <w:p w14:paraId="73074D87"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 xml:space="preserve">Registered Class 2F Building Inspector </w:t>
            </w:r>
          </w:p>
          <w:p w14:paraId="7A3625DB"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Class 4 – Technical Manager accreditation</w:t>
            </w:r>
          </w:p>
          <w:p w14:paraId="3D075677" w14:textId="0A573F78" w:rsidR="008B059E" w:rsidRPr="00FC49C3" w:rsidRDefault="00FC49C3" w:rsidP="00FC49C3">
            <w:pPr>
              <w:spacing w:before="120" w:after="120"/>
              <w:ind w:left="318"/>
              <w:jc w:val="both"/>
              <w:rPr>
                <w:rFonts w:asciiTheme="minorHAnsi" w:hAnsiTheme="minorHAnsi" w:cs="Arial"/>
                <w:sz w:val="22"/>
                <w:szCs w:val="22"/>
                <w:lang w:val="en-GB"/>
              </w:rPr>
            </w:pPr>
            <w:r w:rsidRPr="00FC49C3">
              <w:rPr>
                <w:rFonts w:asciiTheme="minorHAnsi" w:hAnsiTheme="minorHAnsi" w:cs="Arial"/>
                <w:sz w:val="22"/>
                <w:szCs w:val="22"/>
                <w:lang w:val="en-GB"/>
              </w:rPr>
              <w:t>Project Management</w:t>
            </w:r>
          </w:p>
        </w:tc>
      </w:tr>
      <w:tr w:rsidR="008B059E" w:rsidRPr="008F4688" w14:paraId="28351F21" w14:textId="77777777" w:rsidTr="008B059E">
        <w:tc>
          <w:tcPr>
            <w:tcW w:w="2694" w:type="dxa"/>
          </w:tcPr>
          <w:p w14:paraId="0086F333" w14:textId="77777777" w:rsidR="008B059E" w:rsidRPr="008F4688" w:rsidRDefault="008B059E" w:rsidP="00A95E9A">
            <w:pPr>
              <w:spacing w:before="120" w:after="120"/>
              <w:jc w:val="both"/>
              <w:rPr>
                <w:rFonts w:asciiTheme="minorHAnsi" w:hAnsiTheme="minorHAnsi"/>
                <w:b/>
              </w:rPr>
            </w:pPr>
            <w:r w:rsidRPr="008F4688">
              <w:rPr>
                <w:rFonts w:asciiTheme="minorHAnsi" w:hAnsiTheme="minorHAnsi"/>
                <w:b/>
              </w:rPr>
              <w:t>EXPERIENCE</w:t>
            </w:r>
          </w:p>
        </w:tc>
        <w:tc>
          <w:tcPr>
            <w:tcW w:w="3858" w:type="dxa"/>
          </w:tcPr>
          <w:p w14:paraId="726E9158"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Managerial experience, responsible for professional services.</w:t>
            </w:r>
          </w:p>
          <w:p w14:paraId="16CAC3FF"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Minimum of 5 years’ experience as a Senior BCO.</w:t>
            </w:r>
          </w:p>
          <w:p w14:paraId="7BCDDE2E"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 xml:space="preserve">Thorough work planning to a clear, deliverable plan on time and using </w:t>
            </w:r>
            <w:r w:rsidRPr="00FC49C3">
              <w:rPr>
                <w:rFonts w:asciiTheme="minorHAnsi" w:hAnsiTheme="minorHAnsi" w:cs="Arial"/>
                <w:sz w:val="22"/>
                <w:szCs w:val="22"/>
                <w:lang w:val="en-GB"/>
              </w:rPr>
              <w:lastRenderedPageBreak/>
              <w:t xml:space="preserve">available resources. </w:t>
            </w:r>
          </w:p>
          <w:p w14:paraId="23D19508"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Regularly dealing with elected politicians and forming effective working relationships.</w:t>
            </w:r>
          </w:p>
          <w:p w14:paraId="3A4F135F"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Building effective partnerships with key stakeholders to deliver tangible results.</w:t>
            </w:r>
          </w:p>
          <w:p w14:paraId="3A27FB8F" w14:textId="06A6F796" w:rsidR="008B059E"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Preparation and presentation of robust written advice/ evidence in a variety of formats.</w:t>
            </w:r>
          </w:p>
          <w:p w14:paraId="7C63D404" w14:textId="77777777" w:rsidR="008B059E" w:rsidRPr="00FC49C3" w:rsidRDefault="008B059E" w:rsidP="00FC49C3">
            <w:pPr>
              <w:spacing w:before="120" w:after="120"/>
              <w:ind w:left="318"/>
              <w:jc w:val="both"/>
              <w:rPr>
                <w:rFonts w:asciiTheme="minorHAnsi" w:hAnsiTheme="minorHAnsi" w:cs="Arial"/>
                <w:sz w:val="22"/>
                <w:szCs w:val="22"/>
                <w:lang w:val="en-GB"/>
              </w:rPr>
            </w:pPr>
          </w:p>
          <w:p w14:paraId="542CA898" w14:textId="77777777" w:rsidR="008B059E" w:rsidRPr="00FC49C3" w:rsidRDefault="008B059E" w:rsidP="00FC49C3">
            <w:pPr>
              <w:spacing w:before="120" w:after="120"/>
              <w:ind w:left="318"/>
              <w:jc w:val="both"/>
              <w:rPr>
                <w:rFonts w:asciiTheme="minorHAnsi" w:hAnsiTheme="minorHAnsi" w:cs="Arial"/>
                <w:sz w:val="22"/>
                <w:szCs w:val="22"/>
                <w:lang w:val="en-GB"/>
              </w:rPr>
            </w:pPr>
          </w:p>
        </w:tc>
        <w:tc>
          <w:tcPr>
            <w:tcW w:w="2804" w:type="dxa"/>
          </w:tcPr>
          <w:p w14:paraId="0922C4C8" w14:textId="77777777" w:rsidR="00FC49C3" w:rsidRPr="00FC49C3" w:rsidRDefault="00FC49C3" w:rsidP="00FC49C3">
            <w:pPr>
              <w:snapToGrid w:val="0"/>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lastRenderedPageBreak/>
              <w:t>3 years’ managerial experience.</w:t>
            </w:r>
          </w:p>
          <w:p w14:paraId="15E3D27F" w14:textId="77777777" w:rsidR="00FC49C3" w:rsidRPr="00FC49C3" w:rsidRDefault="00FC49C3" w:rsidP="00FC49C3">
            <w:pPr>
              <w:snapToGrid w:val="0"/>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Ability to deliver training in-house and potentially externally to partners</w:t>
            </w:r>
          </w:p>
          <w:p w14:paraId="600F218F" w14:textId="77777777" w:rsidR="00FC49C3" w:rsidRPr="00FC49C3" w:rsidRDefault="00FC49C3" w:rsidP="00FC49C3">
            <w:pPr>
              <w:snapToGrid w:val="0"/>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 xml:space="preserve">Working in a competitive </w:t>
            </w:r>
            <w:r w:rsidRPr="00FC49C3">
              <w:rPr>
                <w:rFonts w:asciiTheme="minorHAnsi" w:hAnsiTheme="minorHAnsi" w:cs="Arial"/>
                <w:sz w:val="22"/>
                <w:szCs w:val="22"/>
                <w:lang w:val="en-GB"/>
              </w:rPr>
              <w:lastRenderedPageBreak/>
              <w:t>commercial environment – ideally in the construction sector.</w:t>
            </w:r>
          </w:p>
          <w:p w14:paraId="3F875978"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Experience of working in construction sector, with good understanding or site manager/ clerk of works role.</w:t>
            </w:r>
          </w:p>
          <w:p w14:paraId="504CAA7B" w14:textId="77777777" w:rsidR="008B059E" w:rsidRPr="00FC49C3" w:rsidRDefault="008B059E" w:rsidP="00FC49C3">
            <w:pPr>
              <w:spacing w:before="120" w:after="120"/>
              <w:ind w:left="318"/>
              <w:jc w:val="both"/>
              <w:rPr>
                <w:rFonts w:asciiTheme="minorHAnsi" w:hAnsiTheme="minorHAnsi" w:cs="Arial"/>
                <w:sz w:val="22"/>
                <w:szCs w:val="22"/>
                <w:lang w:val="en-GB"/>
              </w:rPr>
            </w:pPr>
          </w:p>
        </w:tc>
      </w:tr>
      <w:tr w:rsidR="00FC49C3" w:rsidRPr="008F4688" w14:paraId="0D652AA6" w14:textId="77777777" w:rsidTr="008B059E">
        <w:tc>
          <w:tcPr>
            <w:tcW w:w="2694" w:type="dxa"/>
          </w:tcPr>
          <w:p w14:paraId="18F804CA" w14:textId="77777777" w:rsidR="00FC49C3" w:rsidRPr="008F4688" w:rsidRDefault="00FC49C3" w:rsidP="00FC49C3">
            <w:pPr>
              <w:spacing w:before="120" w:after="120"/>
              <w:jc w:val="both"/>
              <w:rPr>
                <w:rFonts w:asciiTheme="minorHAnsi" w:hAnsiTheme="minorHAnsi"/>
                <w:b/>
              </w:rPr>
            </w:pPr>
            <w:r w:rsidRPr="008F4688">
              <w:rPr>
                <w:rFonts w:asciiTheme="minorHAnsi" w:hAnsiTheme="minorHAnsi"/>
                <w:b/>
              </w:rPr>
              <w:lastRenderedPageBreak/>
              <w:t>SKILLS &amp; KNOWLEDGE</w:t>
            </w:r>
          </w:p>
        </w:tc>
        <w:tc>
          <w:tcPr>
            <w:tcW w:w="3858" w:type="dxa"/>
          </w:tcPr>
          <w:p w14:paraId="665E9CF6"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Demonstrable team leadership and people management skills.</w:t>
            </w:r>
          </w:p>
          <w:p w14:paraId="56B885F9"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Demonstrable experience in problem solving, initiating new ideas and identifying new opportunities leading to improved customer experience and/or increased revenue alongside positive policy changes.</w:t>
            </w:r>
          </w:p>
          <w:p w14:paraId="7FF87DEA"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Up to date and excellent working knowledge of Building Regulations and associated legislation and good practice in the field.</w:t>
            </w:r>
          </w:p>
          <w:p w14:paraId="7B037FC0"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Demonstrable financial management skills to manage budgets and staff resources</w:t>
            </w:r>
          </w:p>
          <w:p w14:paraId="5048F1CB"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Demonstrable experience in resource and skills management for optimum output.</w:t>
            </w:r>
          </w:p>
          <w:p w14:paraId="1970DB21"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Strong understanding of the importance of place-making and quality control and the role a building control service can play.</w:t>
            </w:r>
          </w:p>
          <w:p w14:paraId="1993476C"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Good understanding of the value and importance of delivering good customer service and experience of driving change in work practices to secure this.</w:t>
            </w:r>
          </w:p>
          <w:p w14:paraId="4227CA2F" w14:textId="77777777" w:rsidR="00FC49C3" w:rsidRPr="00FC49C3" w:rsidRDefault="00FC49C3" w:rsidP="00FC49C3">
            <w:pPr>
              <w:snapToGrid w:val="0"/>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 xml:space="preserve">Understanding of the political organisation of local government and </w:t>
            </w:r>
            <w:r w:rsidRPr="00FC49C3">
              <w:rPr>
                <w:rFonts w:asciiTheme="minorHAnsi" w:hAnsiTheme="minorHAnsi" w:cs="Arial"/>
                <w:sz w:val="22"/>
                <w:szCs w:val="22"/>
                <w:lang w:val="en-GB"/>
              </w:rPr>
              <w:lastRenderedPageBreak/>
              <w:t>how to operate effectively within it.</w:t>
            </w:r>
          </w:p>
          <w:p w14:paraId="7DDC7E04" w14:textId="0B843FA6"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Ability to assess dangerous structures as lead officer in emergencies.</w:t>
            </w:r>
          </w:p>
        </w:tc>
        <w:tc>
          <w:tcPr>
            <w:tcW w:w="2804" w:type="dxa"/>
          </w:tcPr>
          <w:p w14:paraId="61A9E7C4"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lastRenderedPageBreak/>
              <w:t xml:space="preserve">Technical understanding of specialist area(s) including environmental and sustainability standards; BREEAM, iSBEM </w:t>
            </w:r>
          </w:p>
          <w:p w14:paraId="4E2D4802"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Design and place-making skills and awareness.</w:t>
            </w:r>
          </w:p>
          <w:p w14:paraId="3A304D98"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Good understanding of project and programme management processes and their application.</w:t>
            </w:r>
          </w:p>
          <w:p w14:paraId="6A1D8407" w14:textId="77777777" w:rsidR="00FC49C3" w:rsidRPr="00FC49C3" w:rsidRDefault="00FC49C3" w:rsidP="00FC49C3">
            <w:pPr>
              <w:spacing w:before="120" w:after="120"/>
              <w:jc w:val="both"/>
              <w:rPr>
                <w:rFonts w:asciiTheme="minorHAnsi" w:hAnsiTheme="minorHAnsi" w:cs="Arial"/>
                <w:sz w:val="22"/>
                <w:szCs w:val="22"/>
                <w:lang w:val="en-GB"/>
              </w:rPr>
            </w:pPr>
            <w:r w:rsidRPr="00FC49C3">
              <w:rPr>
                <w:rFonts w:asciiTheme="minorHAnsi" w:hAnsiTheme="minorHAnsi" w:cs="Arial"/>
                <w:sz w:val="22"/>
                <w:szCs w:val="22"/>
                <w:lang w:val="en-GB"/>
              </w:rPr>
              <w:t>Good understanding of the Building Safety Levy.</w:t>
            </w:r>
          </w:p>
          <w:p w14:paraId="0EDB47FB" w14:textId="77777777" w:rsidR="00FC49C3" w:rsidRPr="00FC49C3" w:rsidRDefault="00FC49C3" w:rsidP="00FC49C3">
            <w:pPr>
              <w:spacing w:before="120" w:after="120"/>
              <w:ind w:left="318"/>
              <w:jc w:val="both"/>
              <w:rPr>
                <w:rFonts w:asciiTheme="minorHAnsi" w:hAnsiTheme="minorHAnsi" w:cs="Arial"/>
                <w:sz w:val="22"/>
                <w:szCs w:val="22"/>
                <w:lang w:val="en-GB"/>
              </w:rPr>
            </w:pPr>
          </w:p>
        </w:tc>
      </w:tr>
      <w:tr w:rsidR="00FC49C3" w:rsidRPr="008F4688" w14:paraId="0D4C0458" w14:textId="77777777" w:rsidTr="008B059E">
        <w:tc>
          <w:tcPr>
            <w:tcW w:w="2694" w:type="dxa"/>
          </w:tcPr>
          <w:p w14:paraId="7D21DA33" w14:textId="77777777" w:rsidR="00FC49C3" w:rsidRPr="008F4688" w:rsidRDefault="00FC49C3" w:rsidP="00FC49C3">
            <w:pPr>
              <w:pStyle w:val="Heading2"/>
              <w:spacing w:before="120" w:after="120"/>
              <w:jc w:val="both"/>
              <w:rPr>
                <w:rFonts w:asciiTheme="minorHAnsi" w:hAnsiTheme="minorHAnsi"/>
              </w:rPr>
            </w:pPr>
            <w:r w:rsidRPr="008F4688">
              <w:rPr>
                <w:rFonts w:asciiTheme="minorHAnsi" w:eastAsia="Times New Roman" w:hAnsiTheme="minorHAnsi" w:cs="Times New Roman"/>
                <w:b/>
                <w:color w:val="auto"/>
                <w:sz w:val="24"/>
                <w:szCs w:val="20"/>
              </w:rPr>
              <w:t>OTHER REQUIREMENTS</w:t>
            </w:r>
          </w:p>
        </w:tc>
        <w:tc>
          <w:tcPr>
            <w:tcW w:w="3858" w:type="dxa"/>
          </w:tcPr>
          <w:p w14:paraId="09582BA0"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Ability to work effectively across professional and organisational boundaries.</w:t>
            </w:r>
          </w:p>
          <w:p w14:paraId="168E45EF" w14:textId="77777777" w:rsidR="00FC49C3" w:rsidRPr="00FC49C3" w:rsidRDefault="00FC49C3" w:rsidP="00FC49C3">
            <w:pPr>
              <w:spacing w:before="120" w:after="120"/>
              <w:rPr>
                <w:rFonts w:asciiTheme="minorHAnsi" w:hAnsiTheme="minorHAnsi" w:cs="Arial"/>
                <w:sz w:val="22"/>
                <w:szCs w:val="22"/>
                <w:lang w:val="en-GB"/>
              </w:rPr>
            </w:pPr>
            <w:r w:rsidRPr="00FC49C3">
              <w:rPr>
                <w:rFonts w:asciiTheme="minorHAnsi" w:hAnsiTheme="minorHAnsi" w:cs="Arial"/>
                <w:sz w:val="22"/>
                <w:szCs w:val="22"/>
                <w:lang w:val="en-GB"/>
              </w:rPr>
              <w:t>Ability to drive innovation and react positively to changing demands and circumstances.</w:t>
            </w:r>
          </w:p>
          <w:p w14:paraId="58010FED" w14:textId="1B054D01" w:rsidR="00635CB9" w:rsidRDefault="00FC49C3" w:rsidP="00FC49C3">
            <w:pPr>
              <w:snapToGrid w:val="0"/>
              <w:spacing w:before="120" w:after="120"/>
              <w:rPr>
                <w:rFonts w:asciiTheme="minorHAnsi" w:hAnsiTheme="minorHAnsi" w:cs="Arial"/>
                <w:sz w:val="22"/>
                <w:szCs w:val="22"/>
                <w:lang w:val="en-GB"/>
              </w:rPr>
            </w:pPr>
            <w:r w:rsidRPr="00FC49C3">
              <w:rPr>
                <w:rFonts w:asciiTheme="minorHAnsi" w:hAnsiTheme="minorHAnsi" w:cs="Arial"/>
                <w:sz w:val="22"/>
                <w:szCs w:val="22"/>
                <w:lang w:val="en-GB"/>
              </w:rPr>
              <w:t>Ability to inspire staff and set clear career paths to maximize the potential on all staff.</w:t>
            </w:r>
          </w:p>
          <w:p w14:paraId="16BCC3B3" w14:textId="6B720F61" w:rsidR="00635CB9" w:rsidRPr="00FC49C3" w:rsidRDefault="00635CB9" w:rsidP="00635CB9">
            <w:pPr>
              <w:spacing w:before="120" w:after="120"/>
              <w:rPr>
                <w:rFonts w:ascii="Arial" w:hAnsi="Arial" w:cs="Arial"/>
              </w:rPr>
            </w:pPr>
            <w:r w:rsidRPr="00635CB9">
              <w:rPr>
                <w:rFonts w:asciiTheme="minorHAnsi" w:hAnsiTheme="minorHAnsi" w:cs="Arial"/>
                <w:sz w:val="22"/>
                <w:szCs w:val="22"/>
                <w:lang w:val="en-GB"/>
              </w:rPr>
              <w:t>Full driving license</w:t>
            </w:r>
            <w:r>
              <w:rPr>
                <w:rFonts w:asciiTheme="minorHAnsi" w:hAnsiTheme="minorHAnsi" w:cs="Arial"/>
                <w:sz w:val="22"/>
                <w:szCs w:val="22"/>
                <w:lang w:val="en-GB"/>
              </w:rPr>
              <w:t>.</w:t>
            </w:r>
          </w:p>
        </w:tc>
        <w:tc>
          <w:tcPr>
            <w:tcW w:w="2804" w:type="dxa"/>
          </w:tcPr>
          <w:p w14:paraId="62AC7687" w14:textId="77777777" w:rsidR="00FC49C3" w:rsidRPr="008F4688" w:rsidRDefault="00FC49C3" w:rsidP="00FC49C3">
            <w:pPr>
              <w:spacing w:before="120" w:after="120"/>
              <w:ind w:left="318"/>
              <w:jc w:val="both"/>
              <w:rPr>
                <w:rFonts w:asciiTheme="minorHAnsi" w:hAnsiTheme="minorHAnsi"/>
              </w:rPr>
            </w:pPr>
          </w:p>
        </w:tc>
      </w:tr>
    </w:tbl>
    <w:p w14:paraId="1DF288F2" w14:textId="77777777" w:rsidR="008B059E" w:rsidRDefault="008B059E" w:rsidP="000E4F0E">
      <w:pPr>
        <w:jc w:val="both"/>
        <w:rPr>
          <w:rFonts w:ascii="Open Sans" w:hAnsi="Open Sans" w:cs="Open Sans"/>
          <w:b/>
          <w:sz w:val="20"/>
          <w:lang w:val="en-GB"/>
        </w:rPr>
      </w:pPr>
    </w:p>
    <w:p w14:paraId="44430EC2" w14:textId="77777777" w:rsidR="008B059E" w:rsidRDefault="008B059E">
      <w:pPr>
        <w:widowControl/>
        <w:spacing w:after="160" w:line="278" w:lineRule="auto"/>
        <w:rPr>
          <w:rFonts w:asciiTheme="minorHAnsi" w:hAnsiTheme="minorHAnsi" w:cs="Arial"/>
          <w:b/>
          <w:sz w:val="22"/>
          <w:szCs w:val="22"/>
          <w:lang w:val="en-GB"/>
        </w:rPr>
      </w:pPr>
      <w:r>
        <w:rPr>
          <w:rFonts w:asciiTheme="minorHAnsi" w:hAnsiTheme="minorHAnsi" w:cs="Arial"/>
          <w:b/>
          <w:sz w:val="22"/>
          <w:szCs w:val="22"/>
          <w:lang w:val="en-GB"/>
        </w:rPr>
        <w:br w:type="page"/>
      </w:r>
    </w:p>
    <w:p w14:paraId="3E025C7E" w14:textId="6A511943" w:rsidR="008B059E" w:rsidRDefault="008B059E" w:rsidP="008B059E">
      <w:pPr>
        <w:tabs>
          <w:tab w:val="left" w:pos="-1440"/>
        </w:tabs>
        <w:jc w:val="both"/>
        <w:rPr>
          <w:rFonts w:asciiTheme="minorHAnsi" w:hAnsiTheme="minorHAnsi" w:cs="Arial"/>
          <w:b/>
          <w:sz w:val="22"/>
          <w:szCs w:val="22"/>
          <w:lang w:val="en-GB"/>
        </w:rPr>
      </w:pPr>
      <w:r w:rsidRPr="00C55049">
        <w:rPr>
          <w:rFonts w:asciiTheme="minorHAnsi" w:hAnsiTheme="minorHAnsi" w:cs="Arial"/>
          <w:b/>
          <w:sz w:val="22"/>
          <w:szCs w:val="22"/>
          <w:lang w:val="en-GB"/>
        </w:rPr>
        <w:lastRenderedPageBreak/>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6F202B" w14:paraId="5565C51B" w14:textId="77777777" w:rsidTr="00A95E9A">
        <w:trPr>
          <w:trHeight w:val="408"/>
        </w:trPr>
        <w:tc>
          <w:tcPr>
            <w:tcW w:w="6946" w:type="dxa"/>
          </w:tcPr>
          <w:p w14:paraId="3DBA9DA1" w14:textId="5FE2D476" w:rsidR="008B059E" w:rsidRPr="006F202B" w:rsidRDefault="008B059E" w:rsidP="00A95E9A">
            <w:pPr>
              <w:spacing w:before="120" w:after="120"/>
              <w:jc w:val="both"/>
              <w:rPr>
                <w:rFonts w:asciiTheme="majorHAnsi" w:hAnsiTheme="majorHAnsi" w:cs="Arial"/>
                <w:b/>
                <w:sz w:val="20"/>
                <w:lang w:val="en-GB"/>
              </w:rPr>
            </w:pPr>
            <w:r w:rsidRPr="00C55049">
              <w:rPr>
                <w:rFonts w:asciiTheme="minorHAnsi" w:hAnsiTheme="minorHAnsi"/>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02B">
              <w:rPr>
                <w:rFonts w:asciiTheme="majorHAnsi" w:hAnsiTheme="majorHAnsi" w:cs="Arial"/>
                <w:sz w:val="20"/>
                <w:lang w:val="en-GB"/>
              </w:rPr>
              <w:t>Essential Car User</w:t>
            </w:r>
          </w:p>
        </w:tc>
        <w:tc>
          <w:tcPr>
            <w:tcW w:w="1418" w:type="dxa"/>
            <w:gridSpan w:val="3"/>
          </w:tcPr>
          <w:p w14:paraId="3B3E0114"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Yes</w:t>
            </w:r>
          </w:p>
        </w:tc>
        <w:tc>
          <w:tcPr>
            <w:tcW w:w="1275" w:type="dxa"/>
            <w:gridSpan w:val="2"/>
          </w:tcPr>
          <w:p w14:paraId="54BC4311"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15CB16D1" w14:textId="77777777" w:rsidTr="00A95E9A">
        <w:trPr>
          <w:trHeight w:val="408"/>
        </w:trPr>
        <w:tc>
          <w:tcPr>
            <w:tcW w:w="6946" w:type="dxa"/>
          </w:tcPr>
          <w:p w14:paraId="3C47862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Requires Driving Licence</w:t>
            </w:r>
          </w:p>
        </w:tc>
        <w:tc>
          <w:tcPr>
            <w:tcW w:w="1418" w:type="dxa"/>
            <w:gridSpan w:val="3"/>
          </w:tcPr>
          <w:p w14:paraId="1EF29535"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Yes</w:t>
            </w:r>
          </w:p>
        </w:tc>
        <w:tc>
          <w:tcPr>
            <w:tcW w:w="1275" w:type="dxa"/>
            <w:gridSpan w:val="2"/>
          </w:tcPr>
          <w:p w14:paraId="5B52E293"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7416F61A" w14:textId="77777777" w:rsidTr="00A95E9A">
        <w:trPr>
          <w:trHeight w:val="408"/>
        </w:trPr>
        <w:tc>
          <w:tcPr>
            <w:tcW w:w="6946" w:type="dxa"/>
          </w:tcPr>
          <w:p w14:paraId="2B371B9B"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Management/Supervisor Responsibilities </w:t>
            </w:r>
          </w:p>
        </w:tc>
        <w:tc>
          <w:tcPr>
            <w:tcW w:w="1418" w:type="dxa"/>
            <w:gridSpan w:val="3"/>
          </w:tcPr>
          <w:p w14:paraId="7C2ACE50"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Yes</w:t>
            </w:r>
          </w:p>
        </w:tc>
        <w:tc>
          <w:tcPr>
            <w:tcW w:w="1275" w:type="dxa"/>
            <w:gridSpan w:val="2"/>
          </w:tcPr>
          <w:p w14:paraId="1139DE6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23543FCD" w14:textId="77777777" w:rsidTr="00A95E9A">
        <w:trPr>
          <w:trHeight w:val="408"/>
        </w:trPr>
        <w:tc>
          <w:tcPr>
            <w:tcW w:w="6946" w:type="dxa"/>
          </w:tcPr>
          <w:p w14:paraId="2FEC42F9" w14:textId="77777777" w:rsidR="008B059E" w:rsidRPr="006F202B" w:rsidRDefault="008B059E" w:rsidP="00A95E9A">
            <w:pPr>
              <w:spacing w:before="120" w:after="120"/>
              <w:jc w:val="both"/>
              <w:rPr>
                <w:rFonts w:asciiTheme="majorHAnsi" w:hAnsiTheme="majorHAnsi"/>
                <w:color w:val="242424"/>
                <w:sz w:val="20"/>
              </w:rPr>
            </w:pPr>
            <w:r w:rsidRPr="006F202B">
              <w:rPr>
                <w:rFonts w:asciiTheme="majorHAnsi" w:hAnsiTheme="majorHAnsi" w:cs="Arial"/>
                <w:sz w:val="20"/>
                <w:lang w:val="en-GB"/>
              </w:rPr>
              <w:t>Night Working - Working 3+ hours  between 11pm and 6am</w:t>
            </w:r>
          </w:p>
        </w:tc>
        <w:tc>
          <w:tcPr>
            <w:tcW w:w="1418" w:type="dxa"/>
            <w:gridSpan w:val="3"/>
          </w:tcPr>
          <w:p w14:paraId="15D22A4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3AAD3EF0"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No</w:t>
            </w:r>
          </w:p>
        </w:tc>
      </w:tr>
      <w:tr w:rsidR="008B059E" w:rsidRPr="006F202B" w14:paraId="6CD13FE4" w14:textId="77777777" w:rsidTr="00A95E9A">
        <w:trPr>
          <w:trHeight w:val="408"/>
        </w:trPr>
        <w:tc>
          <w:tcPr>
            <w:tcW w:w="6946" w:type="dxa"/>
          </w:tcPr>
          <w:p w14:paraId="7220614E"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Lone Working </w:t>
            </w:r>
          </w:p>
        </w:tc>
        <w:tc>
          <w:tcPr>
            <w:tcW w:w="1418" w:type="dxa"/>
            <w:gridSpan w:val="3"/>
          </w:tcPr>
          <w:p w14:paraId="5F41D243"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Yes</w:t>
            </w:r>
          </w:p>
        </w:tc>
        <w:tc>
          <w:tcPr>
            <w:tcW w:w="1275" w:type="dxa"/>
            <w:gridSpan w:val="2"/>
          </w:tcPr>
          <w:p w14:paraId="7B2C47F3"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26B96FB4" w14:textId="77777777" w:rsidTr="00A95E9A">
        <w:trPr>
          <w:trHeight w:val="408"/>
        </w:trPr>
        <w:tc>
          <w:tcPr>
            <w:tcW w:w="6946" w:type="dxa"/>
          </w:tcPr>
          <w:p w14:paraId="328D0F8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Working in confined spaces</w:t>
            </w:r>
          </w:p>
        </w:tc>
        <w:tc>
          <w:tcPr>
            <w:tcW w:w="1418" w:type="dxa"/>
            <w:gridSpan w:val="3"/>
          </w:tcPr>
          <w:p w14:paraId="6899981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676B9ED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No </w:t>
            </w:r>
          </w:p>
        </w:tc>
      </w:tr>
      <w:tr w:rsidR="008B059E" w:rsidRPr="006F202B" w14:paraId="2B250EAF" w14:textId="77777777" w:rsidTr="00A95E9A">
        <w:trPr>
          <w:trHeight w:val="408"/>
        </w:trPr>
        <w:tc>
          <w:tcPr>
            <w:tcW w:w="6946" w:type="dxa"/>
          </w:tcPr>
          <w:p w14:paraId="32FF1ED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Safety Critical Worker – completing a task e.g. working at heights or with hand</w:t>
            </w:r>
            <w:r>
              <w:rPr>
                <w:rFonts w:asciiTheme="majorHAnsi" w:hAnsiTheme="majorHAnsi" w:cs="Arial"/>
                <w:sz w:val="20"/>
                <w:lang w:val="en-GB"/>
              </w:rPr>
              <w:t>-</w:t>
            </w:r>
            <w:r w:rsidRPr="006F202B">
              <w:rPr>
                <w:rFonts w:asciiTheme="majorHAnsi" w:hAnsiTheme="majorHAnsi" w:cs="Arial"/>
                <w:sz w:val="20"/>
                <w:lang w:val="en-GB"/>
              </w:rPr>
              <w:t>held machinery - if impaired would pose a significant risk to self/others.</w:t>
            </w:r>
          </w:p>
        </w:tc>
        <w:tc>
          <w:tcPr>
            <w:tcW w:w="1418" w:type="dxa"/>
            <w:gridSpan w:val="3"/>
          </w:tcPr>
          <w:p w14:paraId="004DE3EA"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Yes</w:t>
            </w:r>
          </w:p>
        </w:tc>
        <w:tc>
          <w:tcPr>
            <w:tcW w:w="1275" w:type="dxa"/>
            <w:gridSpan w:val="2"/>
          </w:tcPr>
          <w:p w14:paraId="472D2D0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4856CCF0" w14:textId="77777777" w:rsidTr="00A95E9A">
        <w:trPr>
          <w:trHeight w:val="408"/>
        </w:trPr>
        <w:tc>
          <w:tcPr>
            <w:tcW w:w="6946" w:type="dxa"/>
          </w:tcPr>
          <w:p w14:paraId="47B106B9"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Health Surveillance – Includes audiometry, HAVs, dermatology, lung function.</w:t>
            </w:r>
          </w:p>
        </w:tc>
        <w:tc>
          <w:tcPr>
            <w:tcW w:w="1418" w:type="dxa"/>
            <w:gridSpan w:val="3"/>
          </w:tcPr>
          <w:p w14:paraId="6D5BB50E"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23DCFB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57488A5" w14:textId="77777777" w:rsidTr="00A95E9A">
        <w:trPr>
          <w:trHeight w:val="408"/>
        </w:trPr>
        <w:tc>
          <w:tcPr>
            <w:tcW w:w="6946" w:type="dxa"/>
          </w:tcPr>
          <w:p w14:paraId="45010035" w14:textId="1D9B0A32"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Responsibilities – name can</w:t>
            </w:r>
            <w:r>
              <w:rPr>
                <w:rFonts w:asciiTheme="majorHAnsi" w:hAnsiTheme="majorHAnsi" w:cs="Arial"/>
                <w:sz w:val="20"/>
                <w:lang w:val="en-GB"/>
              </w:rPr>
              <w:t xml:space="preserve">not </w:t>
            </w:r>
            <w:r w:rsidRPr="006F202B">
              <w:rPr>
                <w:rFonts w:asciiTheme="majorHAnsi" w:hAnsiTheme="majorHAnsi" w:cs="Arial"/>
                <w:sz w:val="20"/>
                <w:lang w:val="en-GB"/>
              </w:rPr>
              <w:t xml:space="preserve">be disclosed </w:t>
            </w:r>
          </w:p>
        </w:tc>
        <w:tc>
          <w:tcPr>
            <w:tcW w:w="1418" w:type="dxa"/>
            <w:gridSpan w:val="3"/>
          </w:tcPr>
          <w:p w14:paraId="5271D61B"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42FB66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7E55B44B" w14:textId="77777777" w:rsidTr="00A95E9A">
        <w:trPr>
          <w:trHeight w:val="408"/>
        </w:trPr>
        <w:tc>
          <w:tcPr>
            <w:tcW w:w="6946" w:type="dxa"/>
          </w:tcPr>
          <w:p w14:paraId="42AB00E0"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Emotionally Demanding - employee is dealing with trauma / vicarious trauma</w:t>
            </w:r>
            <w:r w:rsidRPr="006F202B">
              <w:rPr>
                <w:rFonts w:asciiTheme="majorHAnsi" w:hAnsiTheme="majorHAnsi"/>
                <w:color w:val="242424"/>
                <w:sz w:val="20"/>
              </w:rPr>
              <w:t xml:space="preserve"> </w:t>
            </w:r>
          </w:p>
        </w:tc>
        <w:tc>
          <w:tcPr>
            <w:tcW w:w="1418" w:type="dxa"/>
            <w:gridSpan w:val="3"/>
          </w:tcPr>
          <w:p w14:paraId="354D7089"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6E3057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6019E579" w14:textId="77777777" w:rsidTr="00A95E9A">
        <w:trPr>
          <w:trHeight w:val="408"/>
        </w:trPr>
        <w:tc>
          <w:tcPr>
            <w:tcW w:w="6946" w:type="dxa"/>
          </w:tcPr>
          <w:p w14:paraId="38F28A12"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7B86092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0D703944" w14:textId="77777777" w:rsidTr="00A95E9A">
        <w:trPr>
          <w:trHeight w:val="408"/>
        </w:trPr>
        <w:tc>
          <w:tcPr>
            <w:tcW w:w="6946" w:type="dxa"/>
          </w:tcPr>
          <w:p w14:paraId="5C8537BC"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Enforcement/ Security Industry Authority licensed - employee licensed by (SIA)</w:t>
            </w:r>
          </w:p>
        </w:tc>
        <w:tc>
          <w:tcPr>
            <w:tcW w:w="1418" w:type="dxa"/>
            <w:gridSpan w:val="3"/>
          </w:tcPr>
          <w:p w14:paraId="7DB80CE5"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Yes</w:t>
            </w:r>
          </w:p>
        </w:tc>
        <w:tc>
          <w:tcPr>
            <w:tcW w:w="1275" w:type="dxa"/>
            <w:gridSpan w:val="2"/>
          </w:tcPr>
          <w:p w14:paraId="18D3B916"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No</w:t>
            </w:r>
          </w:p>
        </w:tc>
      </w:tr>
      <w:tr w:rsidR="008B059E" w:rsidRPr="006F202B" w14:paraId="5C6810EB" w14:textId="77777777" w:rsidTr="00A95E9A">
        <w:trPr>
          <w:trHeight w:val="408"/>
        </w:trPr>
        <w:tc>
          <w:tcPr>
            <w:tcW w:w="6946" w:type="dxa"/>
          </w:tcPr>
          <w:p w14:paraId="2551A8FE" w14:textId="77777777" w:rsidR="008B059E" w:rsidRPr="006F202B" w:rsidRDefault="008B059E" w:rsidP="00A95E9A">
            <w:pPr>
              <w:spacing w:before="120" w:after="120"/>
              <w:jc w:val="both"/>
              <w:rPr>
                <w:rFonts w:asciiTheme="majorHAnsi" w:hAnsiTheme="majorHAnsi" w:cs="Arial"/>
                <w:sz w:val="18"/>
                <w:szCs w:val="18"/>
                <w:lang w:val="en-GB"/>
              </w:rPr>
            </w:pPr>
            <w:r w:rsidRPr="006F202B">
              <w:rPr>
                <w:rFonts w:asciiTheme="majorHAnsi" w:hAnsiTheme="majorHAnsi" w:cs="Arial"/>
                <w:sz w:val="20"/>
                <w:lang w:val="en-GB"/>
              </w:rPr>
              <w:t>Safeguarding Training Required</w:t>
            </w:r>
          </w:p>
          <w:p w14:paraId="48CCD018"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1 - Ad hoc contact / never be left alone with a child, young person or adult at risk</w:t>
            </w:r>
          </w:p>
          <w:p w14:paraId="74580EEB" w14:textId="77777777" w:rsidR="008B059E" w:rsidRPr="006F202B" w:rsidRDefault="008B059E" w:rsidP="00A95E9A">
            <w:pPr>
              <w:spacing w:before="120" w:after="120"/>
              <w:jc w:val="both"/>
              <w:rPr>
                <w:rFonts w:asciiTheme="majorHAnsi" w:hAnsiTheme="majorHAnsi" w:cs="Arial"/>
                <w:bCs/>
                <w:sz w:val="18"/>
                <w:szCs w:val="18"/>
                <w:lang w:val="en-GB"/>
              </w:rPr>
            </w:pPr>
            <w:r w:rsidRPr="006F202B">
              <w:rPr>
                <w:rFonts w:asciiTheme="majorHAnsi" w:hAnsiTheme="majorHAnsi" w:cs="Arial"/>
                <w:bCs/>
                <w:sz w:val="18"/>
                <w:szCs w:val="18"/>
                <w:lang w:val="en-GB"/>
              </w:rPr>
              <w:t>Level 2 - Likely to come into contact with children/young people/adults at risk, through the nature of the role, but has no responsibility for supervision, or has line management</w:t>
            </w:r>
          </w:p>
          <w:p w14:paraId="71414448"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18"/>
                <w:szCs w:val="18"/>
                <w:lang w:val="en-GB"/>
              </w:rPr>
              <w:t>Level 3 - Responsibility for supervision of children, young people or adults at risk, or has safeguarding lead responsibilities as part of their role.</w:t>
            </w:r>
          </w:p>
        </w:tc>
        <w:tc>
          <w:tcPr>
            <w:tcW w:w="851" w:type="dxa"/>
          </w:tcPr>
          <w:p w14:paraId="6FE5622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1</w:t>
            </w:r>
          </w:p>
        </w:tc>
        <w:tc>
          <w:tcPr>
            <w:tcW w:w="850" w:type="dxa"/>
            <w:gridSpan w:val="3"/>
          </w:tcPr>
          <w:p w14:paraId="4DF491CB"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 xml:space="preserve">Level 2 </w:t>
            </w:r>
          </w:p>
        </w:tc>
        <w:tc>
          <w:tcPr>
            <w:tcW w:w="992" w:type="dxa"/>
          </w:tcPr>
          <w:p w14:paraId="3A8A082A"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3</w:t>
            </w:r>
          </w:p>
        </w:tc>
      </w:tr>
      <w:tr w:rsidR="008B059E" w:rsidRPr="006F202B" w14:paraId="7FAEA53F" w14:textId="77777777" w:rsidTr="00A95E9A">
        <w:trPr>
          <w:trHeight w:val="479"/>
        </w:trPr>
        <w:tc>
          <w:tcPr>
            <w:tcW w:w="6946" w:type="dxa"/>
          </w:tcPr>
          <w:p w14:paraId="19BD6C59" w14:textId="77777777" w:rsidR="008B059E" w:rsidRDefault="008B059E" w:rsidP="00A95E9A">
            <w:pPr>
              <w:spacing w:before="120" w:after="120"/>
              <w:jc w:val="both"/>
              <w:rPr>
                <w:rFonts w:asciiTheme="majorHAnsi" w:hAnsiTheme="majorHAnsi" w:cs="Arial"/>
                <w:sz w:val="20"/>
                <w:lang w:val="en-GB"/>
              </w:rPr>
            </w:pPr>
            <w:r w:rsidRPr="006F202B">
              <w:rPr>
                <w:rFonts w:asciiTheme="majorHAnsi" w:hAnsiTheme="majorHAnsi" w:cs="Arial"/>
                <w:sz w:val="20"/>
                <w:lang w:val="en-GB"/>
              </w:rPr>
              <w:t>DBS check required – confirmed by a counter</w:t>
            </w:r>
            <w:r>
              <w:rPr>
                <w:rFonts w:asciiTheme="majorHAnsi" w:hAnsiTheme="majorHAnsi" w:cs="Arial"/>
                <w:sz w:val="20"/>
                <w:lang w:val="en-GB"/>
              </w:rPr>
              <w:t>-</w:t>
            </w:r>
            <w:r w:rsidRPr="006F202B">
              <w:rPr>
                <w:rFonts w:asciiTheme="majorHAnsi" w:hAnsiTheme="majorHAnsi" w:cs="Arial"/>
                <w:sz w:val="20"/>
                <w:lang w:val="en-GB"/>
              </w:rPr>
              <w:t>signatory</w:t>
            </w:r>
          </w:p>
          <w:p w14:paraId="1F5DE329" w14:textId="76ED4BA0" w:rsidR="00684B97" w:rsidRPr="00684B97" w:rsidRDefault="00684B97" w:rsidP="00A95E9A">
            <w:pPr>
              <w:spacing w:before="120" w:after="120"/>
              <w:jc w:val="both"/>
              <w:rPr>
                <w:rFonts w:asciiTheme="majorHAnsi" w:hAnsiTheme="majorHAnsi" w:cs="Arial"/>
                <w:sz w:val="16"/>
                <w:szCs w:val="16"/>
                <w:lang w:val="en-GB"/>
              </w:rPr>
            </w:pPr>
            <w:r w:rsidRPr="00684B97">
              <w:rPr>
                <w:rFonts w:asciiTheme="majorHAnsi" w:hAnsiTheme="majorHAnsi" w:cs="Arial"/>
                <w:sz w:val="16"/>
                <w:szCs w:val="16"/>
                <w:lang w:val="en-GB"/>
              </w:rPr>
              <w:t>*If Enhanced, Adult List / Child List *</w:t>
            </w:r>
            <w:r>
              <w:rPr>
                <w:rFonts w:asciiTheme="majorHAnsi" w:hAnsiTheme="majorHAnsi" w:cs="Arial"/>
                <w:sz w:val="16"/>
                <w:szCs w:val="16"/>
                <w:lang w:val="en-GB"/>
              </w:rPr>
              <w:t xml:space="preserve"> (</w:t>
            </w:r>
            <w:r w:rsidRPr="00684B97">
              <w:rPr>
                <w:rFonts w:asciiTheme="majorHAnsi" w:hAnsiTheme="majorHAnsi" w:cs="Arial"/>
                <w:sz w:val="16"/>
                <w:szCs w:val="16"/>
                <w:lang w:val="en-GB"/>
              </w:rPr>
              <w:t>delete as appropriate)</w:t>
            </w:r>
          </w:p>
        </w:tc>
        <w:tc>
          <w:tcPr>
            <w:tcW w:w="851" w:type="dxa"/>
          </w:tcPr>
          <w:p w14:paraId="6FE062ED"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BPSS</w:t>
            </w:r>
            <w:r>
              <w:rPr>
                <w:rFonts w:asciiTheme="majorHAnsi" w:hAnsiTheme="majorHAnsi" w:cs="Arial"/>
                <w:bCs/>
                <w:sz w:val="16"/>
                <w:szCs w:val="16"/>
                <w:lang w:val="en-GB"/>
              </w:rPr>
              <w:t xml:space="preserve"> / Basic</w:t>
            </w:r>
          </w:p>
        </w:tc>
        <w:tc>
          <w:tcPr>
            <w:tcW w:w="850" w:type="dxa"/>
            <w:gridSpan w:val="3"/>
          </w:tcPr>
          <w:p w14:paraId="0E3FFF6F"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Standard</w:t>
            </w:r>
          </w:p>
        </w:tc>
        <w:tc>
          <w:tcPr>
            <w:tcW w:w="992" w:type="dxa"/>
          </w:tcPr>
          <w:p w14:paraId="4836F700"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Enhanced</w:t>
            </w:r>
          </w:p>
        </w:tc>
      </w:tr>
      <w:tr w:rsidR="008B059E" w:rsidRPr="006F202B" w14:paraId="22BAFD77" w14:textId="77777777" w:rsidTr="00A95E9A">
        <w:trPr>
          <w:trHeight w:val="408"/>
        </w:trPr>
        <w:tc>
          <w:tcPr>
            <w:tcW w:w="6946" w:type="dxa"/>
          </w:tcPr>
          <w:p w14:paraId="6A065174"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sz w:val="20"/>
                <w:lang w:val="en-GB"/>
              </w:rPr>
              <w:t>Asbestos Exposure</w:t>
            </w:r>
          </w:p>
          <w:p w14:paraId="0F6FBAD1"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1 - Office based with little or no exposure risk</w:t>
            </w:r>
          </w:p>
          <w:p w14:paraId="4C5E9813" w14:textId="77777777" w:rsidR="008B059E" w:rsidRPr="006F202B" w:rsidRDefault="008B059E" w:rsidP="00A95E9A">
            <w:pPr>
              <w:spacing w:before="120" w:after="120"/>
              <w:jc w:val="both"/>
              <w:rPr>
                <w:rFonts w:asciiTheme="majorHAnsi" w:hAnsiTheme="majorHAnsi" w:cs="Arial"/>
                <w:bCs/>
                <w:sz w:val="16"/>
                <w:szCs w:val="16"/>
                <w:lang w:val="en-GB"/>
              </w:rPr>
            </w:pPr>
            <w:r w:rsidRPr="006F202B">
              <w:rPr>
                <w:rFonts w:asciiTheme="majorHAnsi" w:hAnsiTheme="majorHAnsi" w:cs="Arial"/>
                <w:bCs/>
                <w:sz w:val="16"/>
                <w:szCs w:val="16"/>
                <w:lang w:val="en-GB"/>
              </w:rPr>
              <w:t>2 - Likelihood of contact is remote and secondary to their role</w:t>
            </w:r>
          </w:p>
          <w:p w14:paraId="63FCFAED"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6"/>
                <w:szCs w:val="16"/>
                <w:lang w:val="en-GB"/>
              </w:rPr>
              <w:t>3 - Potential to encounter asbestos as part of their role</w:t>
            </w:r>
          </w:p>
        </w:tc>
        <w:tc>
          <w:tcPr>
            <w:tcW w:w="851" w:type="dxa"/>
          </w:tcPr>
          <w:p w14:paraId="7B3330C2"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Level 1</w:t>
            </w:r>
          </w:p>
        </w:tc>
        <w:tc>
          <w:tcPr>
            <w:tcW w:w="850" w:type="dxa"/>
            <w:gridSpan w:val="3"/>
          </w:tcPr>
          <w:p w14:paraId="75E27A6F" w14:textId="77777777" w:rsidR="008B059E" w:rsidRPr="006F202B" w:rsidRDefault="008B059E" w:rsidP="00A95E9A">
            <w:pPr>
              <w:spacing w:before="120" w:after="120"/>
              <w:jc w:val="both"/>
              <w:rPr>
                <w:rFonts w:asciiTheme="majorHAnsi" w:hAnsiTheme="majorHAnsi" w:cs="Arial"/>
                <w:bCs/>
                <w:sz w:val="20"/>
                <w:lang w:val="en-GB"/>
              </w:rPr>
            </w:pPr>
            <w:r w:rsidRPr="006F202B">
              <w:rPr>
                <w:rFonts w:asciiTheme="majorHAnsi" w:hAnsiTheme="majorHAnsi" w:cs="Arial"/>
                <w:bCs/>
                <w:sz w:val="20"/>
                <w:lang w:val="en-GB"/>
              </w:rPr>
              <w:t xml:space="preserve">Level 2 </w:t>
            </w:r>
          </w:p>
        </w:tc>
        <w:tc>
          <w:tcPr>
            <w:tcW w:w="992" w:type="dxa"/>
          </w:tcPr>
          <w:p w14:paraId="0C7FED30" w14:textId="77777777" w:rsidR="008B059E" w:rsidRPr="00635CB9" w:rsidRDefault="008B059E" w:rsidP="00A95E9A">
            <w:pPr>
              <w:spacing w:before="120" w:after="120"/>
              <w:jc w:val="both"/>
              <w:rPr>
                <w:rFonts w:asciiTheme="majorHAnsi" w:hAnsiTheme="majorHAnsi" w:cs="Arial"/>
                <w:b/>
                <w:sz w:val="20"/>
                <w:lang w:val="en-GB"/>
              </w:rPr>
            </w:pPr>
            <w:r w:rsidRPr="00635CB9">
              <w:rPr>
                <w:rFonts w:asciiTheme="majorHAnsi" w:hAnsiTheme="majorHAnsi" w:cs="Arial"/>
                <w:b/>
                <w:sz w:val="20"/>
                <w:lang w:val="en-GB"/>
              </w:rPr>
              <w:t>Level 3</w:t>
            </w:r>
          </w:p>
        </w:tc>
      </w:tr>
      <w:tr w:rsidR="008B059E" w:rsidRPr="006F202B" w14:paraId="01C5C361" w14:textId="77777777" w:rsidTr="00A95E9A">
        <w:trPr>
          <w:trHeight w:val="466"/>
        </w:trPr>
        <w:tc>
          <w:tcPr>
            <w:tcW w:w="6946" w:type="dxa"/>
          </w:tcPr>
          <w:p w14:paraId="7A9A8C74"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Legionnaires exposure</w:t>
            </w:r>
          </w:p>
          <w:p w14:paraId="160B3042" w14:textId="77777777" w:rsidR="008B059E" w:rsidRPr="006F202B" w:rsidRDefault="008B059E" w:rsidP="00A95E9A">
            <w:pPr>
              <w:spacing w:before="120" w:after="120"/>
              <w:jc w:val="both"/>
              <w:rPr>
                <w:rFonts w:asciiTheme="majorHAnsi" w:hAnsiTheme="majorHAnsi" w:cs="Arial"/>
                <w:bCs/>
                <w:sz w:val="14"/>
                <w:szCs w:val="14"/>
                <w:lang w:val="en-GB"/>
              </w:rPr>
            </w:pPr>
            <w:r w:rsidRPr="006F202B">
              <w:rPr>
                <w:rFonts w:asciiTheme="majorHAnsi" w:hAnsiTheme="majorHAnsi" w:cs="Arial"/>
                <w:bCs/>
                <w:sz w:val="14"/>
                <w:szCs w:val="14"/>
                <w:lang w:val="en-GB"/>
              </w:rPr>
              <w:t>1 - Basic Awareness Training - may come into contact with bacteria in water systems</w:t>
            </w:r>
          </w:p>
          <w:p w14:paraId="46472007"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bCs/>
                <w:sz w:val="14"/>
                <w:szCs w:val="14"/>
                <w:lang w:val="en-GB"/>
              </w:rPr>
              <w:t>2 - Training on Legionnaires Disease - directly working with any of the following (or other sources of contaminated water)</w:t>
            </w:r>
          </w:p>
        </w:tc>
        <w:tc>
          <w:tcPr>
            <w:tcW w:w="1276" w:type="dxa"/>
            <w:gridSpan w:val="2"/>
          </w:tcPr>
          <w:p w14:paraId="31A49465" w14:textId="77777777" w:rsidR="008B059E" w:rsidRPr="00635CB9" w:rsidRDefault="008B059E" w:rsidP="00A95E9A">
            <w:pPr>
              <w:spacing w:before="120" w:after="120"/>
              <w:jc w:val="both"/>
              <w:rPr>
                <w:rFonts w:asciiTheme="majorHAnsi" w:hAnsiTheme="majorHAnsi" w:cs="Arial"/>
                <w:b/>
                <w:bCs/>
                <w:sz w:val="20"/>
                <w:lang w:val="en-GB"/>
              </w:rPr>
            </w:pPr>
            <w:r w:rsidRPr="00635CB9">
              <w:rPr>
                <w:rFonts w:asciiTheme="majorHAnsi" w:hAnsiTheme="majorHAnsi" w:cs="Arial"/>
                <w:b/>
                <w:bCs/>
                <w:snapToGrid/>
                <w:color w:val="000000"/>
                <w:sz w:val="20"/>
                <w:lang w:val="en-GB" w:eastAsia="en-GB"/>
              </w:rPr>
              <w:t>Level 1</w:t>
            </w:r>
          </w:p>
        </w:tc>
        <w:tc>
          <w:tcPr>
            <w:tcW w:w="1417" w:type="dxa"/>
            <w:gridSpan w:val="3"/>
          </w:tcPr>
          <w:p w14:paraId="11DDB718" w14:textId="77777777" w:rsidR="008B059E" w:rsidRPr="006F202B" w:rsidRDefault="008B059E" w:rsidP="00A95E9A">
            <w:pPr>
              <w:spacing w:before="120" w:after="120"/>
              <w:jc w:val="both"/>
              <w:rPr>
                <w:rFonts w:asciiTheme="majorHAnsi" w:hAnsiTheme="majorHAnsi" w:cs="Arial"/>
                <w:sz w:val="20"/>
                <w:lang w:val="en-GB"/>
              </w:rPr>
            </w:pPr>
            <w:r w:rsidRPr="006F202B">
              <w:rPr>
                <w:rFonts w:asciiTheme="majorHAnsi" w:hAnsiTheme="majorHAnsi" w:cs="Arial"/>
                <w:snapToGrid/>
                <w:color w:val="000000"/>
                <w:sz w:val="20"/>
                <w:lang w:val="en-GB" w:eastAsia="en-GB"/>
              </w:rPr>
              <w:t xml:space="preserve">Level 2 </w:t>
            </w:r>
          </w:p>
        </w:tc>
      </w:tr>
      <w:tr w:rsidR="008B059E" w:rsidRPr="006F202B" w14:paraId="27CBBE80" w14:textId="77777777" w:rsidTr="00A95E9A">
        <w:trPr>
          <w:trHeight w:val="466"/>
        </w:trPr>
        <w:tc>
          <w:tcPr>
            <w:tcW w:w="6946" w:type="dxa"/>
          </w:tcPr>
          <w:p w14:paraId="1AE5016F" w14:textId="77777777" w:rsidR="008B059E" w:rsidRPr="006F202B" w:rsidRDefault="008B059E" w:rsidP="00A95E9A">
            <w:pPr>
              <w:widowControl/>
              <w:rPr>
                <w:rFonts w:asciiTheme="majorHAnsi" w:hAnsiTheme="majorHAnsi" w:cs="Arial"/>
                <w:snapToGrid/>
                <w:color w:val="000000"/>
                <w:sz w:val="16"/>
                <w:szCs w:val="16"/>
                <w:lang w:val="en-GB" w:eastAsia="en-GB"/>
              </w:rPr>
            </w:pPr>
            <w:r w:rsidRPr="006F202B">
              <w:rPr>
                <w:rFonts w:asciiTheme="majorHAnsi" w:hAnsiTheme="majorHAnsi" w:cs="Arial"/>
                <w:snapToGrid/>
                <w:color w:val="000000"/>
                <w:sz w:val="20"/>
                <w:lang w:val="en-GB" w:eastAsia="en-GB"/>
              </w:rPr>
              <w:t>Weil's exposure</w:t>
            </w:r>
          </w:p>
          <w:p w14:paraId="5E74C4B5" w14:textId="77777777" w:rsidR="008B059E" w:rsidRPr="006F202B" w:rsidRDefault="008B059E" w:rsidP="00A95E9A">
            <w:pPr>
              <w:widowControl/>
              <w:rPr>
                <w:rFonts w:asciiTheme="majorHAnsi" w:hAnsiTheme="majorHAnsi" w:cs="Arial"/>
                <w:snapToGrid/>
                <w:color w:val="000000"/>
                <w:sz w:val="20"/>
                <w:lang w:val="en-GB" w:eastAsia="en-GB"/>
              </w:rPr>
            </w:pPr>
            <w:r w:rsidRPr="006F202B">
              <w:rPr>
                <w:rFonts w:asciiTheme="majorHAnsi" w:hAnsiTheme="majorHAnsi" w:cs="Arial"/>
                <w:bCs/>
                <w:sz w:val="14"/>
                <w:szCs w:val="14"/>
                <w:lang w:val="en-GB"/>
              </w:rPr>
              <w:t>Employees who work in areas where they may come into contact with the urine of infected animals, such as such as rats, cattle, pigs, and dogs. OR contaminated water or soil</w:t>
            </w:r>
          </w:p>
        </w:tc>
        <w:tc>
          <w:tcPr>
            <w:tcW w:w="1276" w:type="dxa"/>
            <w:gridSpan w:val="2"/>
          </w:tcPr>
          <w:p w14:paraId="40AB4C3D" w14:textId="77777777" w:rsidR="008B059E" w:rsidRPr="00635CB9" w:rsidRDefault="008B059E" w:rsidP="00A95E9A">
            <w:pPr>
              <w:spacing w:before="120" w:after="120"/>
              <w:jc w:val="both"/>
              <w:rPr>
                <w:rFonts w:asciiTheme="majorHAnsi" w:hAnsiTheme="majorHAnsi" w:cs="Arial"/>
                <w:b/>
                <w:bCs/>
                <w:snapToGrid/>
                <w:color w:val="000000"/>
                <w:sz w:val="20"/>
                <w:lang w:val="en-GB" w:eastAsia="en-GB"/>
              </w:rPr>
            </w:pPr>
            <w:r w:rsidRPr="00635CB9">
              <w:rPr>
                <w:rFonts w:asciiTheme="majorHAnsi" w:hAnsiTheme="majorHAnsi" w:cs="Arial"/>
                <w:b/>
                <w:bCs/>
                <w:snapToGrid/>
                <w:color w:val="000000"/>
                <w:sz w:val="20"/>
                <w:lang w:val="en-GB" w:eastAsia="en-GB"/>
              </w:rPr>
              <w:t xml:space="preserve">Yes </w:t>
            </w:r>
          </w:p>
        </w:tc>
        <w:tc>
          <w:tcPr>
            <w:tcW w:w="1417" w:type="dxa"/>
            <w:gridSpan w:val="3"/>
          </w:tcPr>
          <w:p w14:paraId="06989D00" w14:textId="77777777" w:rsidR="008B059E" w:rsidRPr="006F202B" w:rsidRDefault="008B059E" w:rsidP="00A95E9A">
            <w:pPr>
              <w:spacing w:before="120" w:after="120"/>
              <w:jc w:val="both"/>
              <w:rPr>
                <w:rFonts w:asciiTheme="majorHAnsi" w:hAnsiTheme="majorHAnsi" w:cs="Arial"/>
                <w:snapToGrid/>
                <w:color w:val="000000"/>
                <w:sz w:val="20"/>
                <w:lang w:val="en-GB" w:eastAsia="en-GB"/>
              </w:rPr>
            </w:pPr>
            <w:r w:rsidRPr="006F202B">
              <w:rPr>
                <w:rFonts w:asciiTheme="majorHAnsi" w:hAnsiTheme="majorHAnsi" w:cs="Arial"/>
                <w:snapToGrid/>
                <w:color w:val="000000"/>
                <w:sz w:val="20"/>
                <w:lang w:val="en-GB" w:eastAsia="en-GB"/>
              </w:rPr>
              <w:t>No</w:t>
            </w:r>
          </w:p>
        </w:tc>
      </w:tr>
    </w:tbl>
    <w:p w14:paraId="4E160674" w14:textId="77777777" w:rsidR="008B059E" w:rsidRPr="001D1BD6" w:rsidRDefault="008B059E" w:rsidP="000E4F0E">
      <w:pPr>
        <w:jc w:val="both"/>
        <w:rPr>
          <w:rFonts w:ascii="Open Sans" w:hAnsi="Open Sans" w:cs="Open Sans"/>
          <w:b/>
          <w:sz w:val="20"/>
          <w:lang w:val="en-GB"/>
        </w:rPr>
      </w:pPr>
    </w:p>
    <w:sectPr w:rsidR="008B059E" w:rsidRPr="001D1BD6" w:rsidSect="006551D3">
      <w:headerReference w:type="even" r:id="rId12"/>
      <w:headerReference w:type="default" r:id="rId13"/>
      <w:footerReference w:type="even" r:id="rId14"/>
      <w:footerReference w:type="default" r:id="rId15"/>
      <w:headerReference w:type="first" r:id="rId16"/>
      <w:footerReference w:type="first" r:id="rId17"/>
      <w:pgSz w:w="11906" w:h="16838"/>
      <w:pgMar w:top="255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F39E9" w14:textId="77777777" w:rsidR="00943E86" w:rsidRDefault="00943E86" w:rsidP="008F6EA2">
      <w:r>
        <w:separator/>
      </w:r>
    </w:p>
  </w:endnote>
  <w:endnote w:type="continuationSeparator" w:id="0">
    <w:p w14:paraId="6631D710" w14:textId="77777777" w:rsidR="00943E86" w:rsidRDefault="00943E86"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688" w14:textId="77777777" w:rsidR="008F4688" w:rsidRDefault="008F4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1E419F4C">
          <wp:simplePos x="0" y="0"/>
          <wp:positionH relativeFrom="page">
            <wp:align>right</wp:align>
          </wp:positionH>
          <wp:positionV relativeFrom="paragraph">
            <wp:posOffset>-477915</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AC15" w14:textId="77777777" w:rsidR="008F4688" w:rsidRDefault="008F4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09E1" w14:textId="77777777" w:rsidR="00943E86" w:rsidRDefault="00943E86" w:rsidP="008F6EA2">
      <w:r>
        <w:separator/>
      </w:r>
    </w:p>
  </w:footnote>
  <w:footnote w:type="continuationSeparator" w:id="0">
    <w:p w14:paraId="1DA0A079" w14:textId="77777777" w:rsidR="00943E86" w:rsidRDefault="00943E86"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D2A7" w14:textId="77777777" w:rsidR="008F4688" w:rsidRDefault="008F4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5E6129BA" w:rsidR="008F6EA2" w:rsidRDefault="008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040C" w14:textId="77777777" w:rsidR="008F4688" w:rsidRDefault="008F4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5"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4"/>
  </w:num>
  <w:num w:numId="2" w16cid:durableId="1619793573">
    <w:abstractNumId w:val="5"/>
  </w:num>
  <w:num w:numId="3" w16cid:durableId="97877808">
    <w:abstractNumId w:val="0"/>
  </w:num>
  <w:num w:numId="4" w16cid:durableId="726344865">
    <w:abstractNumId w:val="3"/>
  </w:num>
  <w:num w:numId="5" w16cid:durableId="439641903">
    <w:abstractNumId w:val="2"/>
  </w:num>
  <w:num w:numId="6" w16cid:durableId="862327408">
    <w:abstractNumId w:val="6"/>
  </w:num>
  <w:num w:numId="7" w16cid:durableId="14054472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15CD0"/>
    <w:rsid w:val="000407DC"/>
    <w:rsid w:val="00082F61"/>
    <w:rsid w:val="000C1352"/>
    <w:rsid w:val="000D3FFA"/>
    <w:rsid w:val="000E4F0E"/>
    <w:rsid w:val="00112324"/>
    <w:rsid w:val="00130E4D"/>
    <w:rsid w:val="00170DEA"/>
    <w:rsid w:val="001B76E9"/>
    <w:rsid w:val="001D1BD6"/>
    <w:rsid w:val="001E1208"/>
    <w:rsid w:val="001E4FE2"/>
    <w:rsid w:val="00202F31"/>
    <w:rsid w:val="00216E15"/>
    <w:rsid w:val="00220A15"/>
    <w:rsid w:val="002346F5"/>
    <w:rsid w:val="002A3243"/>
    <w:rsid w:val="002B4739"/>
    <w:rsid w:val="002F008D"/>
    <w:rsid w:val="0034354B"/>
    <w:rsid w:val="00360733"/>
    <w:rsid w:val="00366EB0"/>
    <w:rsid w:val="003A771A"/>
    <w:rsid w:val="004879FF"/>
    <w:rsid w:val="004A2E05"/>
    <w:rsid w:val="004D157B"/>
    <w:rsid w:val="004E0640"/>
    <w:rsid w:val="00561434"/>
    <w:rsid w:val="005756C4"/>
    <w:rsid w:val="005D622C"/>
    <w:rsid w:val="005E7BC9"/>
    <w:rsid w:val="006221F4"/>
    <w:rsid w:val="006233A3"/>
    <w:rsid w:val="00625822"/>
    <w:rsid w:val="0063122F"/>
    <w:rsid w:val="00635CB9"/>
    <w:rsid w:val="006551D3"/>
    <w:rsid w:val="00684B97"/>
    <w:rsid w:val="006F202B"/>
    <w:rsid w:val="00766DBB"/>
    <w:rsid w:val="007850BB"/>
    <w:rsid w:val="008952EA"/>
    <w:rsid w:val="008B0183"/>
    <w:rsid w:val="008B059E"/>
    <w:rsid w:val="008F4688"/>
    <w:rsid w:val="008F6EA2"/>
    <w:rsid w:val="0090180D"/>
    <w:rsid w:val="0091708D"/>
    <w:rsid w:val="00923FF3"/>
    <w:rsid w:val="00943E86"/>
    <w:rsid w:val="00A91E38"/>
    <w:rsid w:val="00AF5572"/>
    <w:rsid w:val="00B17B48"/>
    <w:rsid w:val="00B64816"/>
    <w:rsid w:val="00BF2FC9"/>
    <w:rsid w:val="00C26729"/>
    <w:rsid w:val="00C55049"/>
    <w:rsid w:val="00C8581A"/>
    <w:rsid w:val="00CB0EDF"/>
    <w:rsid w:val="00CE2100"/>
    <w:rsid w:val="00D11C89"/>
    <w:rsid w:val="00D269FD"/>
    <w:rsid w:val="00D41FFC"/>
    <w:rsid w:val="00D74644"/>
    <w:rsid w:val="00DA0924"/>
    <w:rsid w:val="00DD41D9"/>
    <w:rsid w:val="00DE1310"/>
    <w:rsid w:val="00DE3B30"/>
    <w:rsid w:val="00EB2C34"/>
    <w:rsid w:val="00EC0ACE"/>
    <w:rsid w:val="00F06104"/>
    <w:rsid w:val="00F16579"/>
    <w:rsid w:val="00F16AB2"/>
    <w:rsid w:val="00F51219"/>
    <w:rsid w:val="00FA46F6"/>
    <w:rsid w:val="00FC3202"/>
    <w:rsid w:val="00FC49C3"/>
    <w:rsid w:val="00FE2289"/>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BookTitle">
    <w:name w:val="Book Title"/>
    <w:basedOn w:val="DefaultParagraphFont"/>
    <w:uiPriority w:val="33"/>
    <w:qFormat/>
    <w:rsid w:val="008F4688"/>
    <w:rPr>
      <w:b/>
      <w:bCs/>
      <w:i/>
      <w:iCs/>
      <w:spacing w:val="5"/>
    </w:rPr>
  </w:style>
  <w:style w:type="paragraph" w:styleId="Caption">
    <w:name w:val="caption"/>
    <w:basedOn w:val="Normal"/>
    <w:next w:val="Normal"/>
    <w:uiPriority w:val="35"/>
    <w:semiHidden/>
    <w:unhideWhenUsed/>
    <w:qFormat/>
    <w:rsid w:val="008F4688"/>
    <w:pPr>
      <w:spacing w:after="200"/>
    </w:pPr>
    <w:rPr>
      <w:i/>
      <w:iCs/>
      <w:color w:val="0E2841" w:themeColor="text2"/>
      <w:sz w:val="18"/>
      <w:szCs w:val="18"/>
    </w:rPr>
  </w:style>
  <w:style w:type="character" w:styleId="Emphasis">
    <w:name w:val="Emphasis"/>
    <w:basedOn w:val="DefaultParagraphFont"/>
    <w:uiPriority w:val="20"/>
    <w:qFormat/>
    <w:rsid w:val="008F4688"/>
    <w:rPr>
      <w:i/>
      <w:iCs/>
    </w:rPr>
  </w:style>
  <w:style w:type="paragraph" w:styleId="NoSpacing">
    <w:name w:val="No Spacing"/>
    <w:uiPriority w:val="1"/>
    <w:qFormat/>
    <w:rsid w:val="008F4688"/>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trong">
    <w:name w:val="Strong"/>
    <w:basedOn w:val="DefaultParagraphFont"/>
    <w:uiPriority w:val="22"/>
    <w:qFormat/>
    <w:rsid w:val="008F4688"/>
    <w:rPr>
      <w:b/>
      <w:bCs/>
    </w:rPr>
  </w:style>
  <w:style w:type="character" w:styleId="SubtleEmphasis">
    <w:name w:val="Subtle Emphasis"/>
    <w:basedOn w:val="DefaultParagraphFont"/>
    <w:uiPriority w:val="19"/>
    <w:qFormat/>
    <w:rsid w:val="008F4688"/>
    <w:rPr>
      <w:i/>
      <w:iCs/>
      <w:color w:val="404040" w:themeColor="text1" w:themeTint="BF"/>
    </w:rPr>
  </w:style>
  <w:style w:type="character" w:styleId="SubtleReference">
    <w:name w:val="Subtle Reference"/>
    <w:basedOn w:val="DefaultParagraphFont"/>
    <w:uiPriority w:val="31"/>
    <w:qFormat/>
    <w:rsid w:val="008F4688"/>
    <w:rPr>
      <w:smallCaps/>
      <w:color w:val="5A5A5A" w:themeColor="text1" w:themeTint="A5"/>
    </w:rPr>
  </w:style>
  <w:style w:type="paragraph" w:styleId="TOCHeading">
    <w:name w:val="TOC Heading"/>
    <w:basedOn w:val="Heading1"/>
    <w:next w:val="Normal"/>
    <w:uiPriority w:val="39"/>
    <w:semiHidden/>
    <w:unhideWhenUsed/>
    <w:qFormat/>
    <w:rsid w:val="008F468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0C16DF-4C8F-4560-9DE8-4159E1C30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5682272-C5D6-410C-9C55-2C86F02D638D}">
  <ds:schemaRefs>
    <ds:schemaRef ds:uri="http://schemas.openxmlformats.org/officeDocument/2006/bibliography"/>
  </ds:schemaRefs>
</ds:datastoreItem>
</file>

<file path=customXml/itemProps3.xml><?xml version="1.0" encoding="utf-8"?>
<ds:datastoreItem xmlns:ds="http://schemas.openxmlformats.org/officeDocument/2006/customXml" ds:itemID="{E82B04C7-E1CA-4BAB-9234-1362B239E93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9F1C056-1418-4BF1-AA45-A92D96B4C9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2011</Words>
  <Characters>11466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Judy Janson</cp:lastModifiedBy>
  <cp:revision>2</cp:revision>
  <dcterms:created xsi:type="dcterms:W3CDTF">2026-08-11T13:20:00Z</dcterms:created>
  <dcterms:modified xsi:type="dcterms:W3CDTF">2026-08-11T13:20:00Z</dcterms:modified>
</cp:coreProperties>
</file>