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BDBD" w14:textId="77777777" w:rsidR="00C54962" w:rsidRPr="00E67219" w:rsidRDefault="00C54962">
      <w:pPr>
        <w:rPr>
          <w:rFonts w:cstheme="minorHAnsi"/>
          <w:b/>
          <w:sz w:val="24"/>
          <w:szCs w:val="24"/>
        </w:rPr>
      </w:pPr>
      <w:r w:rsidRPr="00E67219">
        <w:rPr>
          <w:rFonts w:cstheme="minorHAnsi"/>
          <w:b/>
          <w:sz w:val="24"/>
          <w:szCs w:val="24"/>
        </w:rPr>
        <w:t>Statement to the Inquiry</w:t>
      </w:r>
      <w:r w:rsidR="00B9695E" w:rsidRPr="00E67219">
        <w:rPr>
          <w:rFonts w:cstheme="minorHAnsi"/>
          <w:b/>
          <w:sz w:val="24"/>
          <w:szCs w:val="24"/>
        </w:rPr>
        <w:t>: Prof John Mansfield</w:t>
      </w:r>
    </w:p>
    <w:p w14:paraId="4DE48FB9" w14:textId="5FD2135A" w:rsidR="00A64508" w:rsidRDefault="00E935DC">
      <w:pPr>
        <w:rPr>
          <w:rFonts w:cstheme="minorHAnsi"/>
          <w:sz w:val="24"/>
          <w:szCs w:val="24"/>
        </w:rPr>
      </w:pPr>
      <w:r w:rsidRPr="00E67219">
        <w:rPr>
          <w:rFonts w:cstheme="minorHAnsi"/>
          <w:sz w:val="24"/>
          <w:szCs w:val="24"/>
        </w:rPr>
        <w:t xml:space="preserve">I </w:t>
      </w:r>
      <w:r w:rsidR="00CD4076">
        <w:rPr>
          <w:rFonts w:cstheme="minorHAnsi"/>
          <w:sz w:val="24"/>
          <w:szCs w:val="24"/>
        </w:rPr>
        <w:t xml:space="preserve">live in Wye and </w:t>
      </w:r>
      <w:r w:rsidRPr="00E67219">
        <w:rPr>
          <w:rFonts w:cstheme="minorHAnsi"/>
          <w:sz w:val="24"/>
          <w:szCs w:val="24"/>
        </w:rPr>
        <w:t>worked at W</w:t>
      </w:r>
      <w:r w:rsidR="003C3EA2" w:rsidRPr="00E67219">
        <w:rPr>
          <w:rFonts w:cstheme="minorHAnsi"/>
          <w:sz w:val="24"/>
          <w:szCs w:val="24"/>
        </w:rPr>
        <w:t xml:space="preserve">ye </w:t>
      </w:r>
      <w:r w:rsidRPr="00E67219">
        <w:rPr>
          <w:rFonts w:cstheme="minorHAnsi"/>
          <w:sz w:val="24"/>
          <w:szCs w:val="24"/>
        </w:rPr>
        <w:t>Co</w:t>
      </w:r>
      <w:r w:rsidR="00EE061F" w:rsidRPr="00E67219">
        <w:rPr>
          <w:rFonts w:cstheme="minorHAnsi"/>
          <w:sz w:val="24"/>
          <w:szCs w:val="24"/>
        </w:rPr>
        <w:t>l</w:t>
      </w:r>
      <w:r w:rsidRPr="00E67219">
        <w:rPr>
          <w:rFonts w:cstheme="minorHAnsi"/>
          <w:sz w:val="24"/>
          <w:szCs w:val="24"/>
        </w:rPr>
        <w:t>lege</w:t>
      </w:r>
      <w:r w:rsidR="00EE061F" w:rsidRPr="00E67219">
        <w:rPr>
          <w:rFonts w:cstheme="minorHAnsi"/>
          <w:sz w:val="24"/>
          <w:szCs w:val="24"/>
        </w:rPr>
        <w:t>,</w:t>
      </w:r>
      <w:r w:rsidR="00C54962" w:rsidRPr="00E67219">
        <w:rPr>
          <w:rFonts w:cstheme="minorHAnsi"/>
          <w:sz w:val="24"/>
          <w:szCs w:val="24"/>
        </w:rPr>
        <w:t xml:space="preserve"> </w:t>
      </w:r>
      <w:r w:rsidR="003C3EA2" w:rsidRPr="00E67219">
        <w:rPr>
          <w:rFonts w:cstheme="minorHAnsi"/>
          <w:sz w:val="24"/>
          <w:szCs w:val="24"/>
        </w:rPr>
        <w:t>lecturing and carrying out research</w:t>
      </w:r>
      <w:r w:rsidR="00C54962" w:rsidRPr="00E67219">
        <w:rPr>
          <w:rFonts w:cstheme="minorHAnsi"/>
          <w:sz w:val="24"/>
          <w:szCs w:val="24"/>
        </w:rPr>
        <w:t xml:space="preserve"> </w:t>
      </w:r>
      <w:r w:rsidR="006E330F" w:rsidRPr="00E67219">
        <w:rPr>
          <w:rFonts w:cstheme="minorHAnsi"/>
          <w:sz w:val="24"/>
          <w:szCs w:val="24"/>
        </w:rPr>
        <w:t xml:space="preserve">for almost 30 years before </w:t>
      </w:r>
      <w:r w:rsidR="00CD4076">
        <w:rPr>
          <w:rFonts w:cstheme="minorHAnsi"/>
          <w:sz w:val="24"/>
          <w:szCs w:val="24"/>
        </w:rPr>
        <w:t xml:space="preserve">the site was closed and </w:t>
      </w:r>
      <w:r w:rsidR="00A64508">
        <w:rPr>
          <w:rFonts w:cstheme="minorHAnsi"/>
          <w:sz w:val="24"/>
          <w:szCs w:val="24"/>
        </w:rPr>
        <w:t>m</w:t>
      </w:r>
      <w:r w:rsidR="006E330F" w:rsidRPr="00E67219">
        <w:rPr>
          <w:rFonts w:cstheme="minorHAnsi"/>
          <w:sz w:val="24"/>
          <w:szCs w:val="24"/>
        </w:rPr>
        <w:t xml:space="preserve">y group </w:t>
      </w:r>
      <w:r w:rsidR="00A64508">
        <w:rPr>
          <w:rFonts w:cstheme="minorHAnsi"/>
          <w:sz w:val="24"/>
          <w:szCs w:val="24"/>
        </w:rPr>
        <w:t xml:space="preserve">was </w:t>
      </w:r>
      <w:r w:rsidR="006E330F" w:rsidRPr="00E67219">
        <w:rPr>
          <w:rFonts w:cstheme="minorHAnsi"/>
          <w:sz w:val="24"/>
          <w:szCs w:val="24"/>
        </w:rPr>
        <w:t>relocated to Imperial College</w:t>
      </w:r>
      <w:r w:rsidR="00A64508">
        <w:rPr>
          <w:rFonts w:cstheme="minorHAnsi"/>
          <w:sz w:val="24"/>
          <w:szCs w:val="24"/>
        </w:rPr>
        <w:t xml:space="preserve"> London</w:t>
      </w:r>
      <w:r w:rsidR="00CD4076">
        <w:rPr>
          <w:rFonts w:cstheme="minorHAnsi"/>
          <w:sz w:val="24"/>
          <w:szCs w:val="24"/>
        </w:rPr>
        <w:t xml:space="preserve">. </w:t>
      </w:r>
      <w:r w:rsidR="006E330F" w:rsidRPr="00E67219">
        <w:rPr>
          <w:rFonts w:cstheme="minorHAnsi"/>
          <w:sz w:val="24"/>
          <w:szCs w:val="24"/>
        </w:rPr>
        <w:t xml:space="preserve">I am a member of the Agricola Club. </w:t>
      </w:r>
      <w:r w:rsidR="00A64508">
        <w:rPr>
          <w:rFonts w:cstheme="minorHAnsi"/>
          <w:sz w:val="24"/>
          <w:szCs w:val="24"/>
        </w:rPr>
        <w:t xml:space="preserve">I was </w:t>
      </w:r>
      <w:r w:rsidR="003C3EA2" w:rsidRPr="00E67219">
        <w:rPr>
          <w:rFonts w:cstheme="minorHAnsi"/>
          <w:sz w:val="24"/>
          <w:szCs w:val="24"/>
        </w:rPr>
        <w:t xml:space="preserve">editor in chief of the </w:t>
      </w:r>
      <w:r w:rsidR="00A64508">
        <w:rPr>
          <w:rFonts w:cstheme="minorHAnsi"/>
          <w:sz w:val="24"/>
          <w:szCs w:val="24"/>
        </w:rPr>
        <w:t>Wye Neighbourhood Development Plan</w:t>
      </w:r>
      <w:r w:rsidR="005E3DBB">
        <w:rPr>
          <w:rFonts w:cstheme="minorHAnsi"/>
          <w:sz w:val="24"/>
          <w:szCs w:val="24"/>
        </w:rPr>
        <w:t>,</w:t>
      </w:r>
      <w:r w:rsidR="00A64508">
        <w:rPr>
          <w:rFonts w:cstheme="minorHAnsi"/>
          <w:sz w:val="24"/>
          <w:szCs w:val="24"/>
        </w:rPr>
        <w:t xml:space="preserve"> </w:t>
      </w:r>
      <w:r w:rsidR="005E3DBB">
        <w:rPr>
          <w:rFonts w:cstheme="minorHAnsi"/>
          <w:sz w:val="24"/>
          <w:szCs w:val="24"/>
        </w:rPr>
        <w:t>working</w:t>
      </w:r>
      <w:r w:rsidR="00A64508">
        <w:rPr>
          <w:rFonts w:cstheme="minorHAnsi"/>
          <w:sz w:val="24"/>
          <w:szCs w:val="24"/>
        </w:rPr>
        <w:t xml:space="preserve"> clo</w:t>
      </w:r>
      <w:r w:rsidR="00A64508" w:rsidRPr="00E67219">
        <w:rPr>
          <w:rFonts w:cstheme="minorHAnsi"/>
          <w:sz w:val="24"/>
          <w:szCs w:val="24"/>
        </w:rPr>
        <w:t xml:space="preserve">sely with Tony </w:t>
      </w:r>
      <w:proofErr w:type="spellStart"/>
      <w:r w:rsidR="00A64508" w:rsidRPr="00E67219">
        <w:rPr>
          <w:rFonts w:cstheme="minorHAnsi"/>
          <w:sz w:val="24"/>
          <w:szCs w:val="24"/>
        </w:rPr>
        <w:t>Shoults</w:t>
      </w:r>
      <w:proofErr w:type="spellEnd"/>
      <w:r w:rsidR="00CD4076">
        <w:rPr>
          <w:rFonts w:cstheme="minorHAnsi"/>
          <w:sz w:val="24"/>
          <w:szCs w:val="24"/>
        </w:rPr>
        <w:t>.</w:t>
      </w:r>
      <w:r w:rsidR="00A64508">
        <w:rPr>
          <w:rFonts w:cstheme="minorHAnsi"/>
          <w:sz w:val="24"/>
          <w:szCs w:val="24"/>
        </w:rPr>
        <w:t xml:space="preserve"> </w:t>
      </w:r>
    </w:p>
    <w:p w14:paraId="192BFEA9" w14:textId="38568D0C" w:rsidR="003C3EA2" w:rsidRPr="00E67219" w:rsidRDefault="003C3EA2">
      <w:pPr>
        <w:rPr>
          <w:rFonts w:cstheme="minorHAnsi"/>
          <w:sz w:val="24"/>
          <w:szCs w:val="24"/>
        </w:rPr>
      </w:pPr>
      <w:r w:rsidRPr="00E67219">
        <w:rPr>
          <w:rFonts w:cstheme="minorHAnsi"/>
          <w:sz w:val="24"/>
          <w:szCs w:val="24"/>
        </w:rPr>
        <w:t>I would like to comment on each of the sites that are</w:t>
      </w:r>
      <w:r w:rsidR="00767FF5">
        <w:rPr>
          <w:rFonts w:cstheme="minorHAnsi"/>
          <w:sz w:val="24"/>
          <w:szCs w:val="24"/>
        </w:rPr>
        <w:t xml:space="preserve"> the</w:t>
      </w:r>
      <w:r w:rsidRPr="00E67219">
        <w:rPr>
          <w:rFonts w:cstheme="minorHAnsi"/>
          <w:sz w:val="24"/>
          <w:szCs w:val="24"/>
        </w:rPr>
        <w:t xml:space="preserve"> subject</w:t>
      </w:r>
      <w:r w:rsidR="00767FF5">
        <w:rPr>
          <w:rFonts w:cstheme="minorHAnsi"/>
          <w:sz w:val="24"/>
          <w:szCs w:val="24"/>
        </w:rPr>
        <w:t>s</w:t>
      </w:r>
      <w:r w:rsidRPr="00E67219">
        <w:rPr>
          <w:rFonts w:cstheme="minorHAnsi"/>
          <w:sz w:val="24"/>
          <w:szCs w:val="24"/>
        </w:rPr>
        <w:t xml:space="preserve"> of this Inquiry</w:t>
      </w:r>
      <w:r w:rsidR="00A64508">
        <w:rPr>
          <w:rFonts w:cstheme="minorHAnsi"/>
          <w:sz w:val="24"/>
          <w:szCs w:val="24"/>
        </w:rPr>
        <w:t>, covering the planning process, community access to the</w:t>
      </w:r>
      <w:r w:rsidR="00C0779B">
        <w:rPr>
          <w:rFonts w:cstheme="minorHAnsi"/>
          <w:sz w:val="24"/>
          <w:szCs w:val="24"/>
        </w:rPr>
        <w:t xml:space="preserve"> most important</w:t>
      </w:r>
      <w:r w:rsidR="005E3DBB">
        <w:rPr>
          <w:rFonts w:cstheme="minorHAnsi"/>
          <w:sz w:val="24"/>
          <w:szCs w:val="24"/>
        </w:rPr>
        <w:t xml:space="preserve"> College</w:t>
      </w:r>
      <w:r w:rsidR="00C0779B">
        <w:rPr>
          <w:rFonts w:cstheme="minorHAnsi"/>
          <w:sz w:val="24"/>
          <w:szCs w:val="24"/>
        </w:rPr>
        <w:t xml:space="preserve"> </w:t>
      </w:r>
      <w:r w:rsidR="00A64508">
        <w:rPr>
          <w:rFonts w:cstheme="minorHAnsi"/>
          <w:sz w:val="24"/>
          <w:szCs w:val="24"/>
        </w:rPr>
        <w:t>buildings and the altern</w:t>
      </w:r>
      <w:r w:rsidR="005E3DBB">
        <w:rPr>
          <w:rFonts w:cstheme="minorHAnsi"/>
          <w:sz w:val="24"/>
          <w:szCs w:val="24"/>
        </w:rPr>
        <w:t xml:space="preserve">ative proposal put forward by </w:t>
      </w:r>
      <w:proofErr w:type="spellStart"/>
      <w:r w:rsidR="005E3DBB">
        <w:rPr>
          <w:rFonts w:cstheme="minorHAnsi"/>
          <w:sz w:val="24"/>
          <w:szCs w:val="24"/>
        </w:rPr>
        <w:t>Wy</w:t>
      </w:r>
      <w:r w:rsidR="00A64508">
        <w:rPr>
          <w:rFonts w:cstheme="minorHAnsi"/>
          <w:sz w:val="24"/>
          <w:szCs w:val="24"/>
        </w:rPr>
        <w:t>eCRAG</w:t>
      </w:r>
      <w:proofErr w:type="spellEnd"/>
      <w:r w:rsidRPr="00E67219">
        <w:rPr>
          <w:rFonts w:cstheme="minorHAnsi"/>
          <w:sz w:val="24"/>
          <w:szCs w:val="24"/>
        </w:rPr>
        <w:t>. My wife Maggie and I have sent in written comments b</w:t>
      </w:r>
      <w:r w:rsidR="00E85F19" w:rsidRPr="00E67219">
        <w:rPr>
          <w:rFonts w:cstheme="minorHAnsi"/>
          <w:sz w:val="24"/>
          <w:szCs w:val="24"/>
        </w:rPr>
        <w:t>ut I would like to add to these</w:t>
      </w:r>
      <w:r w:rsidRPr="00E67219">
        <w:rPr>
          <w:rFonts w:cstheme="minorHAnsi"/>
          <w:sz w:val="24"/>
          <w:szCs w:val="24"/>
        </w:rPr>
        <w:t xml:space="preserve">, particularly concerning the historic college buildings. </w:t>
      </w:r>
    </w:p>
    <w:p w14:paraId="5B87FA70" w14:textId="77777777" w:rsidR="00C0779B" w:rsidRPr="005E3DBB" w:rsidRDefault="00C0779B" w:rsidP="005E3DBB">
      <w:pPr>
        <w:spacing w:after="0"/>
        <w:rPr>
          <w:rFonts w:cstheme="minorHAnsi"/>
          <w:b/>
          <w:sz w:val="24"/>
          <w:szCs w:val="24"/>
        </w:rPr>
      </w:pPr>
      <w:r w:rsidRPr="005E3DBB">
        <w:rPr>
          <w:rFonts w:cstheme="minorHAnsi"/>
          <w:b/>
          <w:sz w:val="24"/>
          <w:szCs w:val="24"/>
        </w:rPr>
        <w:t>PLANNING PROCESS</w:t>
      </w:r>
    </w:p>
    <w:p w14:paraId="47D55F74" w14:textId="537A8684" w:rsidR="00E67219" w:rsidRDefault="003C3EA2" w:rsidP="005E3DBB">
      <w:pPr>
        <w:spacing w:after="0"/>
        <w:rPr>
          <w:rFonts w:cstheme="minorHAnsi"/>
          <w:sz w:val="24"/>
          <w:szCs w:val="24"/>
        </w:rPr>
      </w:pPr>
      <w:r w:rsidRPr="00E67219">
        <w:rPr>
          <w:rFonts w:cstheme="minorHAnsi"/>
          <w:sz w:val="24"/>
          <w:szCs w:val="24"/>
        </w:rPr>
        <w:t>The overarching issue that links all</w:t>
      </w:r>
      <w:r w:rsidR="00FD7308">
        <w:rPr>
          <w:rFonts w:cstheme="minorHAnsi"/>
          <w:sz w:val="24"/>
          <w:szCs w:val="24"/>
        </w:rPr>
        <w:t xml:space="preserve"> of</w:t>
      </w:r>
      <w:r w:rsidRPr="00E67219">
        <w:rPr>
          <w:rFonts w:cstheme="minorHAnsi"/>
          <w:sz w:val="24"/>
          <w:szCs w:val="24"/>
        </w:rPr>
        <w:t xml:space="preserve"> these sites is the need for guidance in the Neighbourhood Plan to be followed. Th</w:t>
      </w:r>
      <w:r w:rsidR="00C0779B">
        <w:rPr>
          <w:rFonts w:cstheme="minorHAnsi"/>
          <w:sz w:val="24"/>
          <w:szCs w:val="24"/>
        </w:rPr>
        <w:t>is</w:t>
      </w:r>
      <w:r w:rsidRPr="00E67219">
        <w:rPr>
          <w:rFonts w:cstheme="minorHAnsi"/>
          <w:sz w:val="24"/>
          <w:szCs w:val="24"/>
        </w:rPr>
        <w:t xml:space="preserve"> plan </w:t>
      </w:r>
      <w:r w:rsidR="00C0779B">
        <w:rPr>
          <w:rFonts w:cstheme="minorHAnsi"/>
          <w:sz w:val="24"/>
          <w:szCs w:val="24"/>
        </w:rPr>
        <w:t xml:space="preserve">was </w:t>
      </w:r>
      <w:r w:rsidRPr="00E67219">
        <w:rPr>
          <w:rFonts w:cstheme="minorHAnsi"/>
          <w:sz w:val="24"/>
          <w:szCs w:val="24"/>
        </w:rPr>
        <w:t>a</w:t>
      </w:r>
      <w:r w:rsidR="00C0779B">
        <w:rPr>
          <w:rFonts w:cstheme="minorHAnsi"/>
          <w:sz w:val="24"/>
          <w:szCs w:val="24"/>
        </w:rPr>
        <w:t xml:space="preserve">dopted as policy </w:t>
      </w:r>
      <w:r w:rsidRPr="00E67219">
        <w:rPr>
          <w:rFonts w:cstheme="minorHAnsi"/>
          <w:sz w:val="24"/>
          <w:szCs w:val="24"/>
        </w:rPr>
        <w:t>by A</w:t>
      </w:r>
      <w:r w:rsidR="00FF758F" w:rsidRPr="00E67219">
        <w:rPr>
          <w:rFonts w:cstheme="minorHAnsi"/>
          <w:sz w:val="24"/>
          <w:szCs w:val="24"/>
        </w:rPr>
        <w:t xml:space="preserve">BC </w:t>
      </w:r>
      <w:r w:rsidR="00C0779B">
        <w:rPr>
          <w:rFonts w:cstheme="minorHAnsi"/>
          <w:sz w:val="24"/>
          <w:szCs w:val="24"/>
        </w:rPr>
        <w:t xml:space="preserve">before the application for planning permission for Appeal Site A was submitted </w:t>
      </w:r>
      <w:r w:rsidR="005E3DBB">
        <w:rPr>
          <w:rFonts w:cstheme="minorHAnsi"/>
          <w:sz w:val="24"/>
          <w:szCs w:val="24"/>
        </w:rPr>
        <w:t xml:space="preserve">and incorporated into </w:t>
      </w:r>
      <w:r w:rsidR="00C0779B">
        <w:rPr>
          <w:rFonts w:cstheme="minorHAnsi"/>
          <w:sz w:val="24"/>
          <w:szCs w:val="24"/>
        </w:rPr>
        <w:t>ABC’s</w:t>
      </w:r>
      <w:r w:rsidR="006E330F" w:rsidRPr="00E67219">
        <w:rPr>
          <w:rFonts w:cstheme="minorHAnsi"/>
          <w:sz w:val="24"/>
          <w:szCs w:val="24"/>
        </w:rPr>
        <w:t xml:space="preserve"> local plan.</w:t>
      </w:r>
      <w:r w:rsidR="00E67219">
        <w:rPr>
          <w:rFonts w:cstheme="minorHAnsi"/>
          <w:sz w:val="24"/>
          <w:szCs w:val="24"/>
        </w:rPr>
        <w:t xml:space="preserve"> </w:t>
      </w:r>
      <w:r w:rsidR="002E0C22" w:rsidRPr="00E67219">
        <w:rPr>
          <w:rFonts w:cstheme="minorHAnsi"/>
          <w:sz w:val="24"/>
          <w:szCs w:val="24"/>
        </w:rPr>
        <w:t>The recent White paper (Proposal 9) highlights th</w:t>
      </w:r>
      <w:r w:rsidR="005013A3">
        <w:rPr>
          <w:rFonts w:cstheme="minorHAnsi"/>
          <w:sz w:val="24"/>
          <w:szCs w:val="24"/>
        </w:rPr>
        <w:t xml:space="preserve">e value of Neighbourhood Plans </w:t>
      </w:r>
      <w:r w:rsidR="002E0C22" w:rsidRPr="00E67219">
        <w:rPr>
          <w:rFonts w:cstheme="minorHAnsi"/>
          <w:sz w:val="24"/>
          <w:szCs w:val="24"/>
        </w:rPr>
        <w:t xml:space="preserve">and their increasing significance for local planning. </w:t>
      </w:r>
    </w:p>
    <w:p w14:paraId="5FBBB89C" w14:textId="16E0508E" w:rsidR="003C3EA2" w:rsidRPr="00E67219" w:rsidRDefault="003C3EA2">
      <w:pPr>
        <w:rPr>
          <w:rFonts w:cstheme="minorHAnsi"/>
          <w:sz w:val="24"/>
          <w:szCs w:val="24"/>
        </w:rPr>
      </w:pPr>
      <w:r w:rsidRPr="00E67219">
        <w:rPr>
          <w:rFonts w:cstheme="minorHAnsi"/>
          <w:sz w:val="24"/>
          <w:szCs w:val="24"/>
        </w:rPr>
        <w:t xml:space="preserve">When </w:t>
      </w:r>
      <w:r w:rsidR="00EE061F" w:rsidRPr="00E67219">
        <w:rPr>
          <w:rFonts w:cstheme="minorHAnsi"/>
          <w:sz w:val="24"/>
          <w:szCs w:val="24"/>
        </w:rPr>
        <w:t>we were preparing the N</w:t>
      </w:r>
      <w:r w:rsidRPr="00E67219">
        <w:rPr>
          <w:rFonts w:cstheme="minorHAnsi"/>
          <w:sz w:val="24"/>
          <w:szCs w:val="24"/>
        </w:rPr>
        <w:t>eighbourhood Plan we had tremendous encouragement and help from</w:t>
      </w:r>
      <w:r w:rsidR="00E85F19" w:rsidRPr="00E67219">
        <w:rPr>
          <w:rFonts w:cstheme="minorHAnsi"/>
          <w:sz w:val="24"/>
          <w:szCs w:val="24"/>
        </w:rPr>
        <w:t xml:space="preserve"> </w:t>
      </w:r>
      <w:r w:rsidRPr="00E67219">
        <w:rPr>
          <w:rFonts w:cstheme="minorHAnsi"/>
          <w:sz w:val="24"/>
          <w:szCs w:val="24"/>
        </w:rPr>
        <w:t>members of ABC’s planning department. Indeed one key section of the plan was included specif</w:t>
      </w:r>
      <w:r w:rsidR="00EE061F" w:rsidRPr="00E67219">
        <w:rPr>
          <w:rFonts w:cstheme="minorHAnsi"/>
          <w:sz w:val="24"/>
          <w:szCs w:val="24"/>
        </w:rPr>
        <w:t xml:space="preserve">ically after recommendation by </w:t>
      </w:r>
      <w:r w:rsidR="009377B2" w:rsidRPr="00E67219">
        <w:rPr>
          <w:rFonts w:cstheme="minorHAnsi"/>
          <w:sz w:val="24"/>
          <w:szCs w:val="24"/>
        </w:rPr>
        <w:t>Simon Cole</w:t>
      </w:r>
      <w:r w:rsidR="005E3DBB">
        <w:rPr>
          <w:rFonts w:cstheme="minorHAnsi"/>
          <w:sz w:val="24"/>
          <w:szCs w:val="24"/>
        </w:rPr>
        <w:t xml:space="preserve"> </w:t>
      </w:r>
      <w:r w:rsidR="00C0779B">
        <w:rPr>
          <w:rFonts w:cstheme="minorHAnsi"/>
          <w:sz w:val="24"/>
          <w:szCs w:val="24"/>
        </w:rPr>
        <w:t>(</w:t>
      </w:r>
      <w:r w:rsidR="005E3DBB">
        <w:rPr>
          <w:rFonts w:cstheme="minorHAnsi"/>
          <w:sz w:val="24"/>
          <w:szCs w:val="24"/>
        </w:rPr>
        <w:t>currently head of planning policy</w:t>
      </w:r>
      <w:r w:rsidR="005E3DBB">
        <w:rPr>
          <w:rFonts w:cstheme="minorHAnsi"/>
          <w:i/>
          <w:iCs/>
          <w:sz w:val="24"/>
          <w:szCs w:val="24"/>
        </w:rPr>
        <w:t xml:space="preserve">) </w:t>
      </w:r>
      <w:r w:rsidRPr="00E67219">
        <w:rPr>
          <w:rFonts w:cstheme="minorHAnsi"/>
          <w:sz w:val="24"/>
          <w:szCs w:val="24"/>
        </w:rPr>
        <w:t>and that was that</w:t>
      </w:r>
      <w:r w:rsidR="00FF758F" w:rsidRPr="00E67219">
        <w:rPr>
          <w:rFonts w:cstheme="minorHAnsi"/>
          <w:sz w:val="24"/>
          <w:szCs w:val="24"/>
        </w:rPr>
        <w:t>.....</w:t>
      </w:r>
    </w:p>
    <w:p w14:paraId="3FA61FD9" w14:textId="77777777" w:rsidR="003C3EA2" w:rsidRPr="005E3DBB" w:rsidRDefault="003C3EA2">
      <w:pPr>
        <w:rPr>
          <w:rFonts w:cstheme="minorHAnsi"/>
          <w:b/>
          <w:i/>
          <w:sz w:val="24"/>
          <w:szCs w:val="24"/>
        </w:rPr>
      </w:pPr>
      <w:r w:rsidRPr="005E3DBB">
        <w:rPr>
          <w:rFonts w:cstheme="minorHAnsi"/>
          <w:b/>
          <w:i/>
          <w:sz w:val="24"/>
          <w:szCs w:val="24"/>
        </w:rPr>
        <w:t>“Piecemeal development should not come forward for sites within WYE3”</w:t>
      </w:r>
    </w:p>
    <w:p w14:paraId="6320A63D" w14:textId="77777777" w:rsidR="00E85F19" w:rsidRPr="00E67219" w:rsidRDefault="003C3EA2">
      <w:pPr>
        <w:rPr>
          <w:rFonts w:cstheme="minorHAnsi"/>
          <w:sz w:val="24"/>
          <w:szCs w:val="24"/>
        </w:rPr>
      </w:pPr>
      <w:r w:rsidRPr="00E67219">
        <w:rPr>
          <w:rFonts w:cstheme="minorHAnsi"/>
          <w:sz w:val="24"/>
          <w:szCs w:val="24"/>
        </w:rPr>
        <w:t>This statement backs up</w:t>
      </w:r>
      <w:r w:rsidR="00EE061F" w:rsidRPr="00E67219">
        <w:rPr>
          <w:rFonts w:cstheme="minorHAnsi"/>
          <w:sz w:val="24"/>
          <w:szCs w:val="24"/>
        </w:rPr>
        <w:t xml:space="preserve"> the N</w:t>
      </w:r>
      <w:r w:rsidR="00E85F19" w:rsidRPr="00E67219">
        <w:rPr>
          <w:rFonts w:cstheme="minorHAnsi"/>
          <w:sz w:val="24"/>
          <w:szCs w:val="24"/>
        </w:rPr>
        <w:t xml:space="preserve">eighbourhood Plan Policy WNP6 for mixed development that </w:t>
      </w:r>
      <w:r w:rsidR="002E0C22" w:rsidRPr="00E67219">
        <w:rPr>
          <w:rFonts w:cstheme="minorHAnsi"/>
          <w:sz w:val="24"/>
          <w:szCs w:val="24"/>
        </w:rPr>
        <w:t>emphasises the need for an acceptable Masterplan to be prepared for WYE3 as follows.</w:t>
      </w:r>
    </w:p>
    <w:p w14:paraId="76966D44" w14:textId="3725C838" w:rsidR="00E85F19" w:rsidRPr="00E67219" w:rsidRDefault="00E85F19" w:rsidP="00C0779B">
      <w:pPr>
        <w:spacing w:before="126" w:after="120"/>
        <w:ind w:right="261"/>
        <w:rPr>
          <w:rFonts w:eastAsia="Arial" w:cstheme="minorHAnsi"/>
          <w:sz w:val="24"/>
          <w:szCs w:val="24"/>
        </w:rPr>
      </w:pPr>
      <w:r w:rsidRPr="00E67219">
        <w:rPr>
          <w:rFonts w:eastAsia="Times New Roman" w:cstheme="minorHAnsi"/>
          <w:b/>
          <w:bCs/>
          <w:sz w:val="24"/>
          <w:szCs w:val="24"/>
          <w:lang w:eastAsia="en-GB"/>
        </w:rPr>
        <w:t xml:space="preserve">Policy WNP6 </w:t>
      </w:r>
      <w:r w:rsidRPr="00E67219">
        <w:rPr>
          <w:rFonts w:eastAsia="Times New Roman" w:cstheme="minorHAnsi"/>
          <w:sz w:val="24"/>
          <w:szCs w:val="24"/>
          <w:lang w:eastAsia="en-GB"/>
        </w:rPr>
        <w:t xml:space="preserve">   </w:t>
      </w:r>
      <w:r w:rsidRPr="00E67219">
        <w:rPr>
          <w:rFonts w:eastAsia="Times New Roman" w:cstheme="minorHAnsi"/>
          <w:b/>
          <w:i/>
          <w:sz w:val="24"/>
          <w:szCs w:val="24"/>
          <w:lang w:eastAsia="en-GB"/>
        </w:rPr>
        <w:t xml:space="preserve">Mixed </w:t>
      </w:r>
      <w:r w:rsidRPr="00E67219">
        <w:rPr>
          <w:rFonts w:eastAsia="Times New Roman" w:cstheme="minorHAnsi"/>
          <w:b/>
          <w:color w:val="000000"/>
          <w:sz w:val="24"/>
          <w:szCs w:val="24"/>
          <w:lang w:eastAsia="en-GB"/>
        </w:rPr>
        <w:t xml:space="preserve">Development proposals for the WYE3 site should deliver a mix of uses, including education, business, community infrastructure and some housing. Given the scale of the site in relation to the village, such development should be delivered in </w:t>
      </w:r>
      <w:r w:rsidRPr="00E67219">
        <w:rPr>
          <w:rFonts w:eastAsia="Arial" w:cstheme="minorHAnsi"/>
          <w:b/>
          <w:bCs/>
          <w:sz w:val="24"/>
          <w:szCs w:val="24"/>
        </w:rPr>
        <w:t>a phased manner in accordance with a masterplan that has been adopted as a Supplementary Planning Document</w:t>
      </w:r>
      <w:r w:rsidRPr="00E67219">
        <w:rPr>
          <w:rFonts w:eastAsia="Arial" w:cstheme="minorHAnsi"/>
          <w:b/>
          <w:bCs/>
          <w:position w:val="8"/>
          <w:sz w:val="24"/>
          <w:szCs w:val="24"/>
        </w:rPr>
        <w:t xml:space="preserve"> </w:t>
      </w:r>
      <w:r w:rsidRPr="00E67219">
        <w:rPr>
          <w:rFonts w:eastAsia="Arial" w:cstheme="minorHAnsi"/>
          <w:b/>
          <w:bCs/>
          <w:sz w:val="24"/>
          <w:szCs w:val="24"/>
        </w:rPr>
        <w:t>by Ashford Borough</w:t>
      </w:r>
      <w:r w:rsidRPr="00E67219">
        <w:rPr>
          <w:rFonts w:eastAsia="Arial" w:cstheme="minorHAnsi"/>
          <w:b/>
          <w:bCs/>
          <w:spacing w:val="-27"/>
          <w:sz w:val="24"/>
          <w:szCs w:val="24"/>
        </w:rPr>
        <w:t xml:space="preserve"> </w:t>
      </w:r>
      <w:r w:rsidRPr="00E67219">
        <w:rPr>
          <w:rFonts w:eastAsia="Arial" w:cstheme="minorHAnsi"/>
          <w:b/>
          <w:bCs/>
          <w:sz w:val="24"/>
          <w:szCs w:val="24"/>
        </w:rPr>
        <w:t>Council.</w:t>
      </w:r>
    </w:p>
    <w:p w14:paraId="5E11E07A" w14:textId="5AEF40D2" w:rsidR="002E0C22" w:rsidRPr="00E67219" w:rsidRDefault="00FD7308">
      <w:pPr>
        <w:rPr>
          <w:rFonts w:cstheme="minorHAnsi"/>
          <w:sz w:val="24"/>
          <w:szCs w:val="24"/>
        </w:rPr>
      </w:pPr>
      <w:r>
        <w:rPr>
          <w:rFonts w:cstheme="minorHAnsi"/>
          <w:sz w:val="24"/>
          <w:szCs w:val="24"/>
        </w:rPr>
        <w:t>This policy confirms that an</w:t>
      </w:r>
      <w:r w:rsidR="00C54962" w:rsidRPr="00E67219">
        <w:rPr>
          <w:rFonts w:cstheme="minorHAnsi"/>
          <w:sz w:val="24"/>
          <w:szCs w:val="24"/>
        </w:rPr>
        <w:t xml:space="preserve"> acceptable </w:t>
      </w:r>
      <w:proofErr w:type="spellStart"/>
      <w:r w:rsidR="00C54962" w:rsidRPr="00E67219">
        <w:rPr>
          <w:rFonts w:cstheme="minorHAnsi"/>
          <w:sz w:val="24"/>
          <w:szCs w:val="24"/>
        </w:rPr>
        <w:t>Masterplan</w:t>
      </w:r>
      <w:proofErr w:type="spellEnd"/>
      <w:r w:rsidR="00C54962" w:rsidRPr="00E67219">
        <w:rPr>
          <w:rFonts w:cstheme="minorHAnsi"/>
          <w:sz w:val="24"/>
          <w:szCs w:val="24"/>
        </w:rPr>
        <w:t xml:space="preserve"> is essential for the assessment of the overall impact of developments on WYE3</w:t>
      </w:r>
      <w:r w:rsidR="00DD70BE" w:rsidRPr="00E67219">
        <w:rPr>
          <w:rFonts w:cstheme="minorHAnsi"/>
          <w:sz w:val="24"/>
          <w:szCs w:val="24"/>
        </w:rPr>
        <w:t xml:space="preserve">. </w:t>
      </w:r>
    </w:p>
    <w:p w14:paraId="6EDD915E" w14:textId="6902C98C" w:rsidR="002E0C22" w:rsidRPr="00E67219" w:rsidRDefault="003C3EA2" w:rsidP="002E0C22">
      <w:pPr>
        <w:rPr>
          <w:rFonts w:cstheme="minorHAnsi"/>
          <w:sz w:val="24"/>
          <w:szCs w:val="24"/>
        </w:rPr>
      </w:pPr>
      <w:r w:rsidRPr="00E67219">
        <w:rPr>
          <w:rFonts w:cstheme="minorHAnsi"/>
          <w:sz w:val="24"/>
          <w:szCs w:val="24"/>
        </w:rPr>
        <w:t>I am encouraged to see that the</w:t>
      </w:r>
      <w:r w:rsidR="006E330F" w:rsidRPr="00E67219">
        <w:rPr>
          <w:rFonts w:cstheme="minorHAnsi"/>
          <w:sz w:val="24"/>
          <w:szCs w:val="24"/>
        </w:rPr>
        <w:t xml:space="preserve"> current</w:t>
      </w:r>
      <w:r w:rsidRPr="00E67219">
        <w:rPr>
          <w:rFonts w:cstheme="minorHAnsi"/>
          <w:sz w:val="24"/>
          <w:szCs w:val="24"/>
        </w:rPr>
        <w:t xml:space="preserve"> planning officer</w:t>
      </w:r>
      <w:r w:rsidR="00C0779B">
        <w:rPr>
          <w:rFonts w:cstheme="minorHAnsi"/>
          <w:sz w:val="24"/>
          <w:szCs w:val="24"/>
        </w:rPr>
        <w:t>,</w:t>
      </w:r>
      <w:r w:rsidR="009377B2" w:rsidRPr="00E67219">
        <w:rPr>
          <w:rFonts w:cstheme="minorHAnsi"/>
          <w:sz w:val="24"/>
          <w:szCs w:val="24"/>
        </w:rPr>
        <w:t xml:space="preserve"> Lesley Westphal</w:t>
      </w:r>
      <w:r w:rsidR="00C0779B">
        <w:rPr>
          <w:rFonts w:cstheme="minorHAnsi"/>
          <w:sz w:val="24"/>
          <w:szCs w:val="24"/>
        </w:rPr>
        <w:t>,</w:t>
      </w:r>
      <w:r w:rsidRPr="00E67219">
        <w:rPr>
          <w:rFonts w:cstheme="minorHAnsi"/>
          <w:sz w:val="24"/>
          <w:szCs w:val="24"/>
        </w:rPr>
        <w:t xml:space="preserve"> has taken ful</w:t>
      </w:r>
      <w:r w:rsidR="00E85F19" w:rsidRPr="00E67219">
        <w:rPr>
          <w:rFonts w:cstheme="minorHAnsi"/>
          <w:sz w:val="24"/>
          <w:szCs w:val="24"/>
        </w:rPr>
        <w:t>l</w:t>
      </w:r>
      <w:r w:rsidRPr="00E67219">
        <w:rPr>
          <w:rFonts w:cstheme="minorHAnsi"/>
          <w:sz w:val="24"/>
          <w:szCs w:val="24"/>
        </w:rPr>
        <w:t xml:space="preserve"> notice of the Neighbourhood Plan when commenting on th</w:t>
      </w:r>
      <w:r w:rsidR="00EE061F" w:rsidRPr="00E67219">
        <w:rPr>
          <w:rFonts w:cstheme="minorHAnsi"/>
          <w:sz w:val="24"/>
          <w:szCs w:val="24"/>
        </w:rPr>
        <w:t>e ADAS and North of Occupation R</w:t>
      </w:r>
      <w:r w:rsidRPr="00E67219">
        <w:rPr>
          <w:rFonts w:cstheme="minorHAnsi"/>
          <w:sz w:val="24"/>
          <w:szCs w:val="24"/>
        </w:rPr>
        <w:t xml:space="preserve">d sites that are part of this Inquiry. </w:t>
      </w:r>
      <w:r w:rsidR="00E85F19" w:rsidRPr="00E67219">
        <w:rPr>
          <w:rFonts w:cstheme="minorHAnsi"/>
          <w:sz w:val="24"/>
          <w:szCs w:val="24"/>
        </w:rPr>
        <w:t xml:space="preserve"> </w:t>
      </w:r>
      <w:r w:rsidR="00EE061F" w:rsidRPr="00E67219">
        <w:rPr>
          <w:rFonts w:cstheme="minorHAnsi"/>
          <w:sz w:val="24"/>
          <w:szCs w:val="24"/>
        </w:rPr>
        <w:t>Quite rightly</w:t>
      </w:r>
      <w:r w:rsidR="002E770E">
        <w:rPr>
          <w:rFonts w:cstheme="minorHAnsi"/>
          <w:sz w:val="24"/>
          <w:szCs w:val="24"/>
        </w:rPr>
        <w:t>,</w:t>
      </w:r>
      <w:r w:rsidR="00EE061F" w:rsidRPr="00E67219">
        <w:rPr>
          <w:rFonts w:cstheme="minorHAnsi"/>
          <w:sz w:val="24"/>
          <w:szCs w:val="24"/>
        </w:rPr>
        <w:t xml:space="preserve"> the Planning O</w:t>
      </w:r>
      <w:r w:rsidR="00DE2216" w:rsidRPr="00E67219">
        <w:rPr>
          <w:rFonts w:cstheme="minorHAnsi"/>
          <w:sz w:val="24"/>
          <w:szCs w:val="24"/>
        </w:rPr>
        <w:t>fficer points out that t</w:t>
      </w:r>
      <w:r w:rsidR="00E85F19" w:rsidRPr="00E67219">
        <w:rPr>
          <w:rFonts w:cstheme="minorHAnsi"/>
          <w:sz w:val="24"/>
          <w:szCs w:val="24"/>
        </w:rPr>
        <w:t>he proposals for these two sites represent</w:t>
      </w:r>
      <w:r w:rsidR="00EE061F" w:rsidRPr="00E67219">
        <w:rPr>
          <w:rFonts w:cstheme="minorHAnsi"/>
          <w:sz w:val="24"/>
          <w:szCs w:val="24"/>
        </w:rPr>
        <w:t xml:space="preserve"> poorly designed</w:t>
      </w:r>
      <w:r w:rsidR="00E85F19" w:rsidRPr="00E67219">
        <w:rPr>
          <w:rFonts w:cstheme="minorHAnsi"/>
          <w:sz w:val="24"/>
          <w:szCs w:val="24"/>
        </w:rPr>
        <w:t xml:space="preserve"> over</w:t>
      </w:r>
      <w:r w:rsidR="00FF758F" w:rsidRPr="00E67219">
        <w:rPr>
          <w:rFonts w:cstheme="minorHAnsi"/>
          <w:sz w:val="24"/>
          <w:szCs w:val="24"/>
        </w:rPr>
        <w:t>-</w:t>
      </w:r>
      <w:r w:rsidR="00E85F19" w:rsidRPr="00E67219">
        <w:rPr>
          <w:rFonts w:cstheme="minorHAnsi"/>
          <w:sz w:val="24"/>
          <w:szCs w:val="24"/>
        </w:rPr>
        <w:t>development in sensitive areas</w:t>
      </w:r>
      <w:r w:rsidR="00DE2216" w:rsidRPr="00E67219">
        <w:rPr>
          <w:rFonts w:cstheme="minorHAnsi"/>
          <w:sz w:val="24"/>
          <w:szCs w:val="24"/>
        </w:rPr>
        <w:t xml:space="preserve">. They also </w:t>
      </w:r>
      <w:r w:rsidR="00E85F19" w:rsidRPr="00E67219">
        <w:rPr>
          <w:rFonts w:cstheme="minorHAnsi"/>
          <w:sz w:val="24"/>
          <w:szCs w:val="24"/>
        </w:rPr>
        <w:t xml:space="preserve">threaten the concept </w:t>
      </w:r>
      <w:r w:rsidR="00DE2216" w:rsidRPr="00E67219">
        <w:rPr>
          <w:rFonts w:cstheme="minorHAnsi"/>
          <w:sz w:val="24"/>
          <w:szCs w:val="24"/>
        </w:rPr>
        <w:t xml:space="preserve">of Wye as a walkable village that was </w:t>
      </w:r>
      <w:r w:rsidR="00E85F19" w:rsidRPr="00E67219">
        <w:rPr>
          <w:rFonts w:cstheme="minorHAnsi"/>
          <w:sz w:val="24"/>
          <w:szCs w:val="24"/>
        </w:rPr>
        <w:t xml:space="preserve">developed in the Neighbourhood Plan and </w:t>
      </w:r>
      <w:r w:rsidR="00DE2216" w:rsidRPr="00E67219">
        <w:rPr>
          <w:rFonts w:cstheme="minorHAnsi"/>
          <w:sz w:val="24"/>
          <w:szCs w:val="24"/>
        </w:rPr>
        <w:t xml:space="preserve">strongly </w:t>
      </w:r>
      <w:r w:rsidR="00EE061F" w:rsidRPr="00E67219">
        <w:rPr>
          <w:rFonts w:cstheme="minorHAnsi"/>
          <w:sz w:val="24"/>
          <w:szCs w:val="24"/>
        </w:rPr>
        <w:t>supported by the plan</w:t>
      </w:r>
      <w:r w:rsidR="00FF758F" w:rsidRPr="00E67219">
        <w:rPr>
          <w:rFonts w:cstheme="minorHAnsi"/>
          <w:sz w:val="24"/>
          <w:szCs w:val="24"/>
        </w:rPr>
        <w:t>’</w:t>
      </w:r>
      <w:r w:rsidR="00EE061F" w:rsidRPr="00E67219">
        <w:rPr>
          <w:rFonts w:cstheme="minorHAnsi"/>
          <w:sz w:val="24"/>
          <w:szCs w:val="24"/>
        </w:rPr>
        <w:t>s E</w:t>
      </w:r>
      <w:r w:rsidR="00E85F19" w:rsidRPr="00E67219">
        <w:rPr>
          <w:rFonts w:cstheme="minorHAnsi"/>
          <w:sz w:val="24"/>
          <w:szCs w:val="24"/>
        </w:rPr>
        <w:t>xaminer</w:t>
      </w:r>
      <w:r w:rsidR="00DE2216" w:rsidRPr="00E67219">
        <w:rPr>
          <w:rFonts w:cstheme="minorHAnsi"/>
          <w:sz w:val="24"/>
          <w:szCs w:val="24"/>
        </w:rPr>
        <w:t xml:space="preserve">. </w:t>
      </w:r>
    </w:p>
    <w:p w14:paraId="451EB650" w14:textId="27E3BD6C" w:rsidR="002E0C22" w:rsidRPr="00E67219" w:rsidRDefault="005E3DBB" w:rsidP="002E0C22">
      <w:pPr>
        <w:rPr>
          <w:rFonts w:cstheme="minorHAnsi"/>
          <w:sz w:val="24"/>
          <w:szCs w:val="24"/>
        </w:rPr>
      </w:pPr>
      <w:r>
        <w:rPr>
          <w:rFonts w:cstheme="minorHAnsi"/>
          <w:sz w:val="24"/>
          <w:szCs w:val="24"/>
        </w:rPr>
        <w:t>Regrettably</w:t>
      </w:r>
      <w:r w:rsidR="00EE061F" w:rsidRPr="00E67219">
        <w:rPr>
          <w:rFonts w:cstheme="minorHAnsi"/>
          <w:sz w:val="24"/>
          <w:szCs w:val="24"/>
        </w:rPr>
        <w:t>,</w:t>
      </w:r>
      <w:r w:rsidR="00DE2216" w:rsidRPr="00E67219">
        <w:rPr>
          <w:rFonts w:cstheme="minorHAnsi"/>
          <w:sz w:val="24"/>
          <w:szCs w:val="24"/>
        </w:rPr>
        <w:t xml:space="preserve"> the guidance in the Neighbourhood Plan </w:t>
      </w:r>
      <w:r w:rsidR="003C3EA2" w:rsidRPr="00E67219">
        <w:rPr>
          <w:rFonts w:cstheme="minorHAnsi"/>
          <w:sz w:val="24"/>
          <w:szCs w:val="24"/>
        </w:rPr>
        <w:t>seems to have</w:t>
      </w:r>
      <w:r w:rsidR="00DE2216" w:rsidRPr="00E67219">
        <w:rPr>
          <w:rFonts w:cstheme="minorHAnsi"/>
          <w:sz w:val="24"/>
          <w:szCs w:val="24"/>
        </w:rPr>
        <w:t xml:space="preserve"> been ignored when</w:t>
      </w:r>
      <w:r w:rsidR="003C3EA2" w:rsidRPr="00E67219">
        <w:rPr>
          <w:rFonts w:cstheme="minorHAnsi"/>
          <w:sz w:val="24"/>
          <w:szCs w:val="24"/>
        </w:rPr>
        <w:t xml:space="preserve"> deal</w:t>
      </w:r>
      <w:r w:rsidR="00FF758F" w:rsidRPr="00E67219">
        <w:rPr>
          <w:rFonts w:cstheme="minorHAnsi"/>
          <w:sz w:val="24"/>
          <w:szCs w:val="24"/>
        </w:rPr>
        <w:t>ing with the Old C</w:t>
      </w:r>
      <w:r w:rsidR="003C3EA2" w:rsidRPr="00E67219">
        <w:rPr>
          <w:rFonts w:cstheme="minorHAnsi"/>
          <w:sz w:val="24"/>
          <w:szCs w:val="24"/>
        </w:rPr>
        <w:t xml:space="preserve">ampus. The </w:t>
      </w:r>
      <w:r w:rsidR="006E330F" w:rsidRPr="00E67219">
        <w:rPr>
          <w:rFonts w:cstheme="minorHAnsi"/>
          <w:sz w:val="24"/>
          <w:szCs w:val="24"/>
        </w:rPr>
        <w:t xml:space="preserve">harmful </w:t>
      </w:r>
      <w:r w:rsidR="003C3EA2" w:rsidRPr="00E67219">
        <w:rPr>
          <w:rFonts w:cstheme="minorHAnsi"/>
          <w:sz w:val="24"/>
          <w:szCs w:val="24"/>
        </w:rPr>
        <w:t>conversion of the</w:t>
      </w:r>
      <w:r w:rsidR="00C0779B">
        <w:rPr>
          <w:rFonts w:cstheme="minorHAnsi"/>
          <w:sz w:val="24"/>
          <w:szCs w:val="24"/>
        </w:rPr>
        <w:t xml:space="preserve"> most</w:t>
      </w:r>
      <w:r w:rsidR="003C3EA2" w:rsidRPr="00E67219">
        <w:rPr>
          <w:rFonts w:cstheme="minorHAnsi"/>
          <w:sz w:val="24"/>
          <w:szCs w:val="24"/>
        </w:rPr>
        <w:t xml:space="preserve"> historic </w:t>
      </w:r>
      <w:r w:rsidR="00C0779B">
        <w:rPr>
          <w:rFonts w:cstheme="minorHAnsi"/>
          <w:sz w:val="24"/>
          <w:szCs w:val="24"/>
        </w:rPr>
        <w:t xml:space="preserve">elements of this </w:t>
      </w:r>
      <w:r w:rsidR="003C3EA2" w:rsidRPr="00E67219">
        <w:rPr>
          <w:rFonts w:cstheme="minorHAnsi"/>
          <w:sz w:val="24"/>
          <w:szCs w:val="24"/>
        </w:rPr>
        <w:t>site into re</w:t>
      </w:r>
      <w:r w:rsidR="00DE2216" w:rsidRPr="00E67219">
        <w:rPr>
          <w:rFonts w:cstheme="minorHAnsi"/>
          <w:sz w:val="24"/>
          <w:szCs w:val="24"/>
        </w:rPr>
        <w:t>sidences and its treatment as a piecemeal</w:t>
      </w:r>
      <w:r w:rsidR="00EE061F" w:rsidRPr="00E67219">
        <w:rPr>
          <w:rFonts w:cstheme="minorHAnsi"/>
          <w:sz w:val="24"/>
          <w:szCs w:val="24"/>
        </w:rPr>
        <w:t>,</w:t>
      </w:r>
      <w:r w:rsidR="003C3EA2" w:rsidRPr="00E67219">
        <w:rPr>
          <w:rFonts w:cstheme="minorHAnsi"/>
          <w:sz w:val="24"/>
          <w:szCs w:val="24"/>
        </w:rPr>
        <w:t xml:space="preserve"> individual plann</w:t>
      </w:r>
      <w:r w:rsidR="00DE2216" w:rsidRPr="00E67219">
        <w:rPr>
          <w:rFonts w:cstheme="minorHAnsi"/>
          <w:sz w:val="24"/>
          <w:szCs w:val="24"/>
        </w:rPr>
        <w:t xml:space="preserve">ing application </w:t>
      </w:r>
      <w:r w:rsidR="00DE2216" w:rsidRPr="00E67219">
        <w:rPr>
          <w:rFonts w:cstheme="minorHAnsi"/>
          <w:sz w:val="24"/>
          <w:szCs w:val="24"/>
        </w:rPr>
        <w:lastRenderedPageBreak/>
        <w:t xml:space="preserve">makes no sense </w:t>
      </w:r>
      <w:r w:rsidR="003C3EA2" w:rsidRPr="00E67219">
        <w:rPr>
          <w:rFonts w:cstheme="minorHAnsi"/>
          <w:sz w:val="24"/>
          <w:szCs w:val="24"/>
        </w:rPr>
        <w:t xml:space="preserve">if the Neighbourhood Plan </w:t>
      </w:r>
      <w:r w:rsidR="00DE2216" w:rsidRPr="00E67219">
        <w:rPr>
          <w:rFonts w:cstheme="minorHAnsi"/>
          <w:sz w:val="24"/>
          <w:szCs w:val="24"/>
        </w:rPr>
        <w:t xml:space="preserve">policies carry the </w:t>
      </w:r>
      <w:r w:rsidR="003C3EA2" w:rsidRPr="00E67219">
        <w:rPr>
          <w:rFonts w:cstheme="minorHAnsi"/>
          <w:sz w:val="24"/>
          <w:szCs w:val="24"/>
        </w:rPr>
        <w:t xml:space="preserve">weight </w:t>
      </w:r>
      <w:r w:rsidR="00DE2216" w:rsidRPr="00E67219">
        <w:rPr>
          <w:rFonts w:cstheme="minorHAnsi"/>
          <w:sz w:val="24"/>
          <w:szCs w:val="24"/>
        </w:rPr>
        <w:t>they</w:t>
      </w:r>
      <w:r w:rsidR="00EE061F" w:rsidRPr="00E67219">
        <w:rPr>
          <w:rFonts w:cstheme="minorHAnsi"/>
          <w:sz w:val="24"/>
          <w:szCs w:val="24"/>
        </w:rPr>
        <w:t xml:space="preserve"> are</w:t>
      </w:r>
      <w:r w:rsidR="003C3EA2" w:rsidRPr="00E67219">
        <w:rPr>
          <w:rFonts w:cstheme="minorHAnsi"/>
          <w:sz w:val="24"/>
          <w:szCs w:val="24"/>
        </w:rPr>
        <w:t xml:space="preserve"> afforded through</w:t>
      </w:r>
      <w:r w:rsidR="00DE2216" w:rsidRPr="00E67219">
        <w:rPr>
          <w:rFonts w:cstheme="minorHAnsi"/>
          <w:sz w:val="24"/>
          <w:szCs w:val="24"/>
        </w:rPr>
        <w:t xml:space="preserve"> the</w:t>
      </w:r>
      <w:r w:rsidR="003C3EA2" w:rsidRPr="00E67219">
        <w:rPr>
          <w:rFonts w:cstheme="minorHAnsi"/>
          <w:sz w:val="24"/>
          <w:szCs w:val="24"/>
        </w:rPr>
        <w:t xml:space="preserve"> NPPF</w:t>
      </w:r>
      <w:r w:rsidR="00DE2216" w:rsidRPr="00E67219">
        <w:rPr>
          <w:rFonts w:cstheme="minorHAnsi"/>
          <w:sz w:val="24"/>
          <w:szCs w:val="24"/>
        </w:rPr>
        <w:t>.</w:t>
      </w:r>
      <w:r w:rsidR="002E0C22" w:rsidRPr="00E67219">
        <w:rPr>
          <w:rFonts w:cstheme="minorHAnsi"/>
          <w:sz w:val="24"/>
          <w:szCs w:val="24"/>
        </w:rPr>
        <w:t xml:space="preserve"> </w:t>
      </w:r>
    </w:p>
    <w:p w14:paraId="4644FBF2" w14:textId="193D3E70" w:rsidR="006E330F" w:rsidRPr="00E67219" w:rsidRDefault="002E0C22" w:rsidP="002E0C22">
      <w:pPr>
        <w:rPr>
          <w:rFonts w:cstheme="minorHAnsi"/>
          <w:sz w:val="24"/>
          <w:szCs w:val="24"/>
        </w:rPr>
      </w:pPr>
      <w:r w:rsidRPr="00E67219">
        <w:rPr>
          <w:rFonts w:cstheme="minorHAnsi"/>
          <w:sz w:val="24"/>
          <w:szCs w:val="24"/>
        </w:rPr>
        <w:t>I</w:t>
      </w:r>
      <w:r w:rsidR="00C0779B">
        <w:rPr>
          <w:rFonts w:cstheme="minorHAnsi"/>
          <w:sz w:val="24"/>
          <w:szCs w:val="24"/>
        </w:rPr>
        <w:t xml:space="preserve">t is my opinion </w:t>
      </w:r>
      <w:r w:rsidRPr="00E67219">
        <w:rPr>
          <w:rFonts w:cstheme="minorHAnsi"/>
          <w:sz w:val="24"/>
          <w:szCs w:val="24"/>
        </w:rPr>
        <w:t>that</w:t>
      </w:r>
      <w:r w:rsidR="006E330F" w:rsidRPr="00E67219">
        <w:rPr>
          <w:rFonts w:cstheme="minorHAnsi"/>
          <w:sz w:val="24"/>
          <w:szCs w:val="24"/>
        </w:rPr>
        <w:t xml:space="preserve"> one of the main reasons behind the need for this Inquiry was</w:t>
      </w:r>
      <w:r w:rsidRPr="00E67219">
        <w:rPr>
          <w:rFonts w:cstheme="minorHAnsi"/>
          <w:sz w:val="24"/>
          <w:szCs w:val="24"/>
        </w:rPr>
        <w:t xml:space="preserve"> the Planning Officer’s </w:t>
      </w:r>
      <w:r w:rsidR="006E330F" w:rsidRPr="00E67219">
        <w:rPr>
          <w:rFonts w:cstheme="minorHAnsi"/>
          <w:sz w:val="24"/>
          <w:szCs w:val="24"/>
        </w:rPr>
        <w:t>inaccurate and misleading report</w:t>
      </w:r>
      <w:r w:rsidR="00CD4076">
        <w:rPr>
          <w:rFonts w:cstheme="minorHAnsi"/>
          <w:sz w:val="24"/>
          <w:szCs w:val="24"/>
        </w:rPr>
        <w:t xml:space="preserve"> as</w:t>
      </w:r>
      <w:r w:rsidR="006E330F" w:rsidRPr="00E67219">
        <w:rPr>
          <w:rFonts w:cstheme="minorHAnsi"/>
          <w:sz w:val="24"/>
          <w:szCs w:val="24"/>
        </w:rPr>
        <w:t xml:space="preserve"> presented to </w:t>
      </w:r>
      <w:r w:rsidRPr="00E67219">
        <w:rPr>
          <w:rFonts w:cstheme="minorHAnsi"/>
          <w:sz w:val="24"/>
          <w:szCs w:val="24"/>
        </w:rPr>
        <w:t>the ABC planning committee when they considered the application for listed building consent</w:t>
      </w:r>
      <w:r w:rsidR="005013A3">
        <w:rPr>
          <w:rFonts w:cstheme="minorHAnsi"/>
          <w:sz w:val="24"/>
          <w:szCs w:val="24"/>
        </w:rPr>
        <w:t xml:space="preserve"> in </w:t>
      </w:r>
      <w:r w:rsidR="005E3DBB">
        <w:rPr>
          <w:rFonts w:cstheme="minorHAnsi"/>
          <w:sz w:val="24"/>
          <w:szCs w:val="24"/>
        </w:rPr>
        <w:t>June 2018</w:t>
      </w:r>
      <w:r w:rsidRPr="00E67219">
        <w:rPr>
          <w:rFonts w:cstheme="minorHAnsi"/>
          <w:sz w:val="24"/>
          <w:szCs w:val="24"/>
        </w:rPr>
        <w:t xml:space="preserve">. </w:t>
      </w:r>
      <w:r w:rsidR="006E330F" w:rsidRPr="00E67219">
        <w:rPr>
          <w:rFonts w:cstheme="minorHAnsi"/>
          <w:sz w:val="24"/>
          <w:szCs w:val="24"/>
        </w:rPr>
        <w:t>There were three critical errors</w:t>
      </w:r>
      <w:r w:rsidR="00E67219">
        <w:rPr>
          <w:rFonts w:cstheme="minorHAnsi"/>
          <w:sz w:val="24"/>
          <w:szCs w:val="24"/>
        </w:rPr>
        <w:t xml:space="preserve"> -</w:t>
      </w:r>
    </w:p>
    <w:p w14:paraId="5F82476E" w14:textId="7C3FC2F8" w:rsidR="000726EB" w:rsidRDefault="000726EB" w:rsidP="00886255">
      <w:pPr>
        <w:pStyle w:val="ListParagraph"/>
        <w:numPr>
          <w:ilvl w:val="0"/>
          <w:numId w:val="1"/>
        </w:numPr>
        <w:spacing w:after="0" w:line="240" w:lineRule="auto"/>
        <w:rPr>
          <w:rFonts w:cstheme="minorHAnsi"/>
          <w:sz w:val="24"/>
          <w:szCs w:val="24"/>
        </w:rPr>
      </w:pPr>
      <w:r w:rsidRPr="00E67219">
        <w:rPr>
          <w:rFonts w:cstheme="minorHAnsi"/>
          <w:sz w:val="24"/>
          <w:szCs w:val="24"/>
        </w:rPr>
        <w:t>The N</w:t>
      </w:r>
      <w:r w:rsidR="006E330F" w:rsidRPr="00E67219">
        <w:rPr>
          <w:rFonts w:cstheme="minorHAnsi"/>
          <w:sz w:val="24"/>
          <w:szCs w:val="24"/>
        </w:rPr>
        <w:t>eighbourhood</w:t>
      </w:r>
      <w:r w:rsidR="005E3DBB">
        <w:rPr>
          <w:rFonts w:cstheme="minorHAnsi"/>
          <w:sz w:val="24"/>
          <w:szCs w:val="24"/>
        </w:rPr>
        <w:t xml:space="preserve"> Development</w:t>
      </w:r>
      <w:r w:rsidR="006E330F" w:rsidRPr="00E67219">
        <w:rPr>
          <w:rFonts w:cstheme="minorHAnsi"/>
          <w:sz w:val="24"/>
          <w:szCs w:val="24"/>
        </w:rPr>
        <w:t xml:space="preserve"> Plan was not given</w:t>
      </w:r>
      <w:r w:rsidR="00A63586">
        <w:rPr>
          <w:rFonts w:cstheme="minorHAnsi"/>
          <w:sz w:val="24"/>
          <w:szCs w:val="24"/>
        </w:rPr>
        <w:t xml:space="preserve"> its</w:t>
      </w:r>
      <w:r w:rsidR="006E330F" w:rsidRPr="00E67219">
        <w:rPr>
          <w:rFonts w:cstheme="minorHAnsi"/>
          <w:sz w:val="24"/>
          <w:szCs w:val="24"/>
        </w:rPr>
        <w:t xml:space="preserve"> </w:t>
      </w:r>
      <w:r w:rsidR="00A63586">
        <w:rPr>
          <w:rFonts w:cstheme="minorHAnsi"/>
          <w:sz w:val="24"/>
          <w:szCs w:val="24"/>
        </w:rPr>
        <w:t>proper</w:t>
      </w:r>
      <w:r w:rsidRPr="00E67219">
        <w:rPr>
          <w:rFonts w:cstheme="minorHAnsi"/>
          <w:sz w:val="24"/>
          <w:szCs w:val="24"/>
        </w:rPr>
        <w:t xml:space="preserve"> status </w:t>
      </w:r>
      <w:r w:rsidR="00A63586">
        <w:rPr>
          <w:rFonts w:cstheme="minorHAnsi"/>
          <w:sz w:val="24"/>
          <w:szCs w:val="24"/>
        </w:rPr>
        <w:t>when considering development</w:t>
      </w:r>
      <w:r w:rsidR="00CD4076">
        <w:rPr>
          <w:rFonts w:cstheme="minorHAnsi"/>
          <w:sz w:val="24"/>
          <w:szCs w:val="24"/>
        </w:rPr>
        <w:t xml:space="preserve"> on WYE3.</w:t>
      </w:r>
    </w:p>
    <w:p w14:paraId="29002EC2" w14:textId="77777777" w:rsidR="00886255" w:rsidRPr="00E67219" w:rsidRDefault="00886255" w:rsidP="00886255">
      <w:pPr>
        <w:pStyle w:val="ListParagraph"/>
        <w:spacing w:after="0" w:line="240" w:lineRule="auto"/>
        <w:rPr>
          <w:rFonts w:cstheme="minorHAnsi"/>
          <w:sz w:val="24"/>
          <w:szCs w:val="24"/>
        </w:rPr>
      </w:pPr>
    </w:p>
    <w:p w14:paraId="070E973B" w14:textId="6E2F9F5F" w:rsidR="00886255" w:rsidRDefault="002E0C22" w:rsidP="00886255">
      <w:pPr>
        <w:pStyle w:val="ListParagraph"/>
        <w:numPr>
          <w:ilvl w:val="0"/>
          <w:numId w:val="1"/>
        </w:numPr>
        <w:spacing w:after="0" w:line="240" w:lineRule="auto"/>
        <w:rPr>
          <w:rFonts w:cstheme="minorHAnsi"/>
          <w:sz w:val="24"/>
          <w:szCs w:val="24"/>
        </w:rPr>
      </w:pPr>
      <w:r w:rsidRPr="00E67219">
        <w:rPr>
          <w:rFonts w:cstheme="minorHAnsi"/>
          <w:sz w:val="24"/>
          <w:szCs w:val="24"/>
        </w:rPr>
        <w:t xml:space="preserve"> </w:t>
      </w:r>
      <w:r w:rsidR="000726EB" w:rsidRPr="00E67219">
        <w:rPr>
          <w:rFonts w:cstheme="minorHAnsi"/>
          <w:sz w:val="24"/>
          <w:szCs w:val="24"/>
        </w:rPr>
        <w:t xml:space="preserve">The lack of genuine consultation with the community over the TT application and </w:t>
      </w:r>
      <w:r w:rsidR="00CD4076">
        <w:rPr>
          <w:rFonts w:cstheme="minorHAnsi"/>
          <w:sz w:val="24"/>
          <w:szCs w:val="24"/>
        </w:rPr>
        <w:t xml:space="preserve">also </w:t>
      </w:r>
      <w:r w:rsidR="000726EB" w:rsidRPr="00E67219">
        <w:rPr>
          <w:rFonts w:cstheme="minorHAnsi"/>
          <w:sz w:val="24"/>
          <w:szCs w:val="24"/>
        </w:rPr>
        <w:t xml:space="preserve">their </w:t>
      </w:r>
      <w:proofErr w:type="spellStart"/>
      <w:r w:rsidR="000726EB" w:rsidRPr="00E67219">
        <w:rPr>
          <w:rFonts w:cstheme="minorHAnsi"/>
          <w:sz w:val="24"/>
          <w:szCs w:val="24"/>
        </w:rPr>
        <w:t>Masterplan</w:t>
      </w:r>
      <w:proofErr w:type="spellEnd"/>
      <w:r w:rsidR="000726EB" w:rsidRPr="00E67219">
        <w:rPr>
          <w:rFonts w:cstheme="minorHAnsi"/>
          <w:sz w:val="24"/>
          <w:szCs w:val="24"/>
        </w:rPr>
        <w:t xml:space="preserve"> was</w:t>
      </w:r>
      <w:r w:rsidR="00CD4076">
        <w:rPr>
          <w:rFonts w:cstheme="minorHAnsi"/>
          <w:sz w:val="24"/>
          <w:szCs w:val="24"/>
        </w:rPr>
        <w:t xml:space="preserve"> completely</w:t>
      </w:r>
      <w:r w:rsidR="000726EB" w:rsidRPr="00E67219">
        <w:rPr>
          <w:rFonts w:cstheme="minorHAnsi"/>
          <w:sz w:val="24"/>
          <w:szCs w:val="24"/>
        </w:rPr>
        <w:t xml:space="preserve"> overlooked.</w:t>
      </w:r>
      <w:r w:rsidR="00A63586">
        <w:rPr>
          <w:rFonts w:cstheme="minorHAnsi"/>
          <w:sz w:val="24"/>
          <w:szCs w:val="24"/>
        </w:rPr>
        <w:t xml:space="preserve"> In reality, as Tony </w:t>
      </w:r>
      <w:proofErr w:type="spellStart"/>
      <w:r w:rsidR="00A63586">
        <w:rPr>
          <w:rFonts w:cstheme="minorHAnsi"/>
          <w:sz w:val="24"/>
          <w:szCs w:val="24"/>
        </w:rPr>
        <w:t>Shoults</w:t>
      </w:r>
      <w:proofErr w:type="spellEnd"/>
      <w:r w:rsidR="00A63586">
        <w:rPr>
          <w:rFonts w:cstheme="minorHAnsi"/>
          <w:sz w:val="24"/>
          <w:szCs w:val="24"/>
        </w:rPr>
        <w:t xml:space="preserve"> has described, there was no attempt to follow</w:t>
      </w:r>
      <w:r w:rsidR="009B64F6">
        <w:rPr>
          <w:rFonts w:cstheme="minorHAnsi"/>
          <w:sz w:val="24"/>
          <w:szCs w:val="24"/>
        </w:rPr>
        <w:t xml:space="preserve">, or take account of, </w:t>
      </w:r>
      <w:r w:rsidR="00A63586">
        <w:rPr>
          <w:rFonts w:cstheme="minorHAnsi"/>
          <w:sz w:val="24"/>
          <w:szCs w:val="24"/>
        </w:rPr>
        <w:t>the required iterative process.</w:t>
      </w:r>
      <w:r w:rsidR="009B64F6">
        <w:rPr>
          <w:rFonts w:cstheme="minorHAnsi"/>
          <w:sz w:val="24"/>
          <w:szCs w:val="24"/>
        </w:rPr>
        <w:t xml:space="preserve"> </w:t>
      </w:r>
      <w:r w:rsidR="00CD4076">
        <w:rPr>
          <w:rFonts w:cstheme="minorHAnsi"/>
          <w:sz w:val="24"/>
          <w:szCs w:val="24"/>
        </w:rPr>
        <w:t>Like other</w:t>
      </w:r>
      <w:r w:rsidR="002E770E">
        <w:rPr>
          <w:rFonts w:cstheme="minorHAnsi"/>
          <w:sz w:val="24"/>
          <w:szCs w:val="24"/>
        </w:rPr>
        <w:t xml:space="preserve"> individuals who</w:t>
      </w:r>
      <w:r w:rsidR="009B64F6">
        <w:rPr>
          <w:rFonts w:cstheme="minorHAnsi"/>
          <w:sz w:val="24"/>
          <w:szCs w:val="24"/>
        </w:rPr>
        <w:t xml:space="preserve"> </w:t>
      </w:r>
      <w:r w:rsidR="00FD7308">
        <w:rPr>
          <w:rFonts w:cstheme="minorHAnsi"/>
          <w:sz w:val="24"/>
          <w:szCs w:val="24"/>
        </w:rPr>
        <w:t xml:space="preserve">attended </w:t>
      </w:r>
      <w:r w:rsidR="002E770E">
        <w:rPr>
          <w:rFonts w:cstheme="minorHAnsi"/>
          <w:sz w:val="24"/>
          <w:szCs w:val="24"/>
        </w:rPr>
        <w:t xml:space="preserve">the </w:t>
      </w:r>
      <w:r w:rsidR="009B64F6">
        <w:rPr>
          <w:rFonts w:cstheme="minorHAnsi"/>
          <w:sz w:val="24"/>
          <w:szCs w:val="24"/>
        </w:rPr>
        <w:t>publi</w:t>
      </w:r>
      <w:r w:rsidR="00CD4076">
        <w:rPr>
          <w:rFonts w:cstheme="minorHAnsi"/>
          <w:sz w:val="24"/>
          <w:szCs w:val="24"/>
        </w:rPr>
        <w:t>c exhibition of draft proposals</w:t>
      </w:r>
      <w:r w:rsidR="00FD7308">
        <w:rPr>
          <w:rFonts w:cstheme="minorHAnsi"/>
          <w:sz w:val="24"/>
          <w:szCs w:val="24"/>
        </w:rPr>
        <w:t>, I</w:t>
      </w:r>
      <w:r w:rsidR="009B64F6">
        <w:rPr>
          <w:rFonts w:cstheme="minorHAnsi"/>
          <w:sz w:val="24"/>
          <w:szCs w:val="24"/>
        </w:rPr>
        <w:t xml:space="preserve"> registered to be notified by e</w:t>
      </w:r>
      <w:r w:rsidR="002E770E">
        <w:rPr>
          <w:rFonts w:cstheme="minorHAnsi"/>
          <w:sz w:val="24"/>
          <w:szCs w:val="24"/>
        </w:rPr>
        <w:t>mail about further developments</w:t>
      </w:r>
      <w:r w:rsidR="00FD7308">
        <w:rPr>
          <w:rFonts w:cstheme="minorHAnsi"/>
          <w:sz w:val="24"/>
          <w:szCs w:val="24"/>
        </w:rPr>
        <w:t xml:space="preserve">. </w:t>
      </w:r>
      <w:r w:rsidR="00CD4076">
        <w:rPr>
          <w:rFonts w:cstheme="minorHAnsi"/>
          <w:sz w:val="24"/>
          <w:szCs w:val="24"/>
        </w:rPr>
        <w:t xml:space="preserve">I </w:t>
      </w:r>
      <w:r w:rsidR="009B64F6">
        <w:rPr>
          <w:rFonts w:cstheme="minorHAnsi"/>
          <w:sz w:val="24"/>
          <w:szCs w:val="24"/>
        </w:rPr>
        <w:t>s</w:t>
      </w:r>
      <w:r w:rsidR="00FD7308">
        <w:rPr>
          <w:rFonts w:cstheme="minorHAnsi"/>
          <w:sz w:val="24"/>
          <w:szCs w:val="24"/>
        </w:rPr>
        <w:t>ubsequently</w:t>
      </w:r>
      <w:r w:rsidR="009B64F6">
        <w:rPr>
          <w:rFonts w:cstheme="minorHAnsi"/>
          <w:sz w:val="24"/>
          <w:szCs w:val="24"/>
        </w:rPr>
        <w:t xml:space="preserve"> received an email link to the first proposals and then notification about the planning application for t</w:t>
      </w:r>
      <w:r w:rsidR="002E770E">
        <w:rPr>
          <w:rFonts w:cstheme="minorHAnsi"/>
          <w:sz w:val="24"/>
          <w:szCs w:val="24"/>
        </w:rPr>
        <w:t xml:space="preserve">he </w:t>
      </w:r>
      <w:proofErr w:type="spellStart"/>
      <w:r w:rsidR="002E770E">
        <w:rPr>
          <w:rFonts w:cstheme="minorHAnsi"/>
          <w:sz w:val="24"/>
          <w:szCs w:val="24"/>
        </w:rPr>
        <w:t>Wolfson</w:t>
      </w:r>
      <w:proofErr w:type="spellEnd"/>
      <w:r w:rsidR="002E770E">
        <w:rPr>
          <w:rFonts w:cstheme="minorHAnsi"/>
          <w:sz w:val="24"/>
          <w:szCs w:val="24"/>
        </w:rPr>
        <w:t xml:space="preserve"> Lecture Theatre site - s</w:t>
      </w:r>
      <w:r w:rsidR="009B64F6">
        <w:rPr>
          <w:rFonts w:cstheme="minorHAnsi"/>
          <w:sz w:val="24"/>
          <w:szCs w:val="24"/>
        </w:rPr>
        <w:t xml:space="preserve">ince then, </w:t>
      </w:r>
      <w:r w:rsidR="00FD7308">
        <w:rPr>
          <w:rFonts w:cstheme="minorHAnsi"/>
          <w:sz w:val="24"/>
          <w:szCs w:val="24"/>
        </w:rPr>
        <w:t xml:space="preserve">no further details, </w:t>
      </w:r>
      <w:r w:rsidR="009B64F6">
        <w:rPr>
          <w:rFonts w:cstheme="minorHAnsi"/>
          <w:sz w:val="24"/>
          <w:szCs w:val="24"/>
        </w:rPr>
        <w:t>nothing</w:t>
      </w:r>
      <w:r w:rsidR="00767FF5">
        <w:rPr>
          <w:rFonts w:cstheme="minorHAnsi"/>
          <w:sz w:val="24"/>
          <w:szCs w:val="24"/>
        </w:rPr>
        <w:t xml:space="preserve"> has been received</w:t>
      </w:r>
      <w:r w:rsidR="002E770E">
        <w:rPr>
          <w:rFonts w:cstheme="minorHAnsi"/>
          <w:sz w:val="24"/>
          <w:szCs w:val="24"/>
        </w:rPr>
        <w:t>.</w:t>
      </w:r>
    </w:p>
    <w:p w14:paraId="277CA2B1" w14:textId="77777777" w:rsidR="00886255" w:rsidRPr="00886255" w:rsidRDefault="00886255" w:rsidP="00886255">
      <w:pPr>
        <w:pStyle w:val="ListParagraph"/>
        <w:spacing w:after="0" w:line="240" w:lineRule="auto"/>
        <w:rPr>
          <w:rFonts w:cstheme="minorHAnsi"/>
          <w:sz w:val="24"/>
          <w:szCs w:val="24"/>
        </w:rPr>
      </w:pPr>
    </w:p>
    <w:p w14:paraId="75A71FD2" w14:textId="77777777" w:rsidR="00886255" w:rsidRPr="00886255" w:rsidRDefault="00886255" w:rsidP="00886255">
      <w:pPr>
        <w:pStyle w:val="ListParagraph"/>
        <w:spacing w:after="0" w:line="240" w:lineRule="auto"/>
        <w:rPr>
          <w:rFonts w:cstheme="minorHAnsi"/>
          <w:sz w:val="24"/>
          <w:szCs w:val="24"/>
        </w:rPr>
      </w:pPr>
    </w:p>
    <w:p w14:paraId="7944EF2B" w14:textId="73C5C67C" w:rsidR="00A63586" w:rsidRDefault="006E330F" w:rsidP="00886255">
      <w:pPr>
        <w:pStyle w:val="ListParagraph"/>
        <w:numPr>
          <w:ilvl w:val="0"/>
          <w:numId w:val="1"/>
        </w:numPr>
        <w:spacing w:after="0" w:line="240" w:lineRule="auto"/>
        <w:rPr>
          <w:rFonts w:cstheme="minorHAnsi"/>
          <w:sz w:val="24"/>
          <w:szCs w:val="24"/>
        </w:rPr>
      </w:pPr>
      <w:r w:rsidRPr="00A63586">
        <w:rPr>
          <w:rFonts w:cstheme="minorHAnsi"/>
          <w:sz w:val="24"/>
          <w:szCs w:val="24"/>
        </w:rPr>
        <w:t xml:space="preserve">The </w:t>
      </w:r>
      <w:r w:rsidR="000726EB" w:rsidRPr="00A63586">
        <w:rPr>
          <w:rFonts w:cstheme="minorHAnsi"/>
          <w:sz w:val="24"/>
          <w:szCs w:val="24"/>
        </w:rPr>
        <w:t>plan</w:t>
      </w:r>
      <w:r w:rsidRPr="00A63586">
        <w:rPr>
          <w:rFonts w:cstheme="minorHAnsi"/>
          <w:sz w:val="24"/>
          <w:szCs w:val="24"/>
        </w:rPr>
        <w:t>ning officer himself appears to have been misled by a very poor report from English Heritage</w:t>
      </w:r>
      <w:r w:rsidR="000726EB" w:rsidRPr="00A63586">
        <w:rPr>
          <w:rFonts w:cstheme="minorHAnsi"/>
          <w:sz w:val="24"/>
          <w:szCs w:val="24"/>
        </w:rPr>
        <w:t xml:space="preserve"> that failed to point out the potential harm to the</w:t>
      </w:r>
      <w:r w:rsidR="005013A3">
        <w:rPr>
          <w:rFonts w:cstheme="minorHAnsi"/>
          <w:sz w:val="24"/>
          <w:szCs w:val="24"/>
        </w:rPr>
        <w:t xml:space="preserve"> interior of the</w:t>
      </w:r>
      <w:r w:rsidR="000726EB" w:rsidRPr="00A63586">
        <w:rPr>
          <w:rFonts w:cstheme="minorHAnsi"/>
          <w:sz w:val="24"/>
          <w:szCs w:val="24"/>
        </w:rPr>
        <w:t xml:space="preserve"> </w:t>
      </w:r>
      <w:r w:rsidR="00A63586" w:rsidRPr="00A63586">
        <w:rPr>
          <w:rFonts w:cstheme="minorHAnsi"/>
          <w:sz w:val="24"/>
          <w:szCs w:val="24"/>
        </w:rPr>
        <w:t>historic</w:t>
      </w:r>
      <w:r w:rsidR="000726EB" w:rsidRPr="00A63586">
        <w:rPr>
          <w:rFonts w:cstheme="minorHAnsi"/>
          <w:sz w:val="24"/>
          <w:szCs w:val="24"/>
        </w:rPr>
        <w:t xml:space="preserve"> buildings</w:t>
      </w:r>
      <w:r w:rsidR="00A63586" w:rsidRPr="00A63586">
        <w:rPr>
          <w:rFonts w:cstheme="minorHAnsi"/>
          <w:sz w:val="24"/>
          <w:szCs w:val="24"/>
        </w:rPr>
        <w:t xml:space="preserve"> </w:t>
      </w:r>
      <w:r w:rsidR="005013A3">
        <w:rPr>
          <w:rFonts w:cstheme="minorHAnsi"/>
          <w:sz w:val="24"/>
          <w:szCs w:val="24"/>
        </w:rPr>
        <w:t>through the</w:t>
      </w:r>
      <w:r w:rsidR="00A63586" w:rsidRPr="00A63586">
        <w:rPr>
          <w:rFonts w:cstheme="minorHAnsi"/>
          <w:sz w:val="24"/>
          <w:szCs w:val="24"/>
        </w:rPr>
        <w:t xml:space="preserve"> proposed chopping up of</w:t>
      </w:r>
      <w:r w:rsidR="000726EB" w:rsidRPr="00A63586">
        <w:rPr>
          <w:rFonts w:cstheme="minorHAnsi"/>
          <w:sz w:val="24"/>
          <w:szCs w:val="24"/>
        </w:rPr>
        <w:t xml:space="preserve"> historic components of the site</w:t>
      </w:r>
      <w:r w:rsidR="005013A3">
        <w:rPr>
          <w:rFonts w:cstheme="minorHAnsi"/>
          <w:sz w:val="24"/>
          <w:szCs w:val="24"/>
        </w:rPr>
        <w:t>.</w:t>
      </w:r>
      <w:r w:rsidR="009B64F6">
        <w:rPr>
          <w:rFonts w:cstheme="minorHAnsi"/>
          <w:sz w:val="24"/>
          <w:szCs w:val="24"/>
        </w:rPr>
        <w:t xml:space="preserve"> I have read the submissions by Mr </w:t>
      </w:r>
      <w:proofErr w:type="spellStart"/>
      <w:r w:rsidR="009B64F6">
        <w:rPr>
          <w:rFonts w:cstheme="minorHAnsi"/>
          <w:sz w:val="24"/>
          <w:szCs w:val="24"/>
        </w:rPr>
        <w:t>Fidgett</w:t>
      </w:r>
      <w:proofErr w:type="spellEnd"/>
      <w:r w:rsidR="009B64F6">
        <w:rPr>
          <w:rFonts w:cstheme="minorHAnsi"/>
          <w:sz w:val="24"/>
          <w:szCs w:val="24"/>
        </w:rPr>
        <w:t xml:space="preserve"> of Union 4 Planning concerning the importance of linking the Latin School to Unit 18 to maximise Group Listed Value, but this assertion completely ignores the loss of Group Listed Value caused by separat</w:t>
      </w:r>
      <w:r w:rsidR="00284B73">
        <w:rPr>
          <w:rFonts w:cstheme="minorHAnsi"/>
          <w:sz w:val="24"/>
          <w:szCs w:val="24"/>
        </w:rPr>
        <w:t xml:space="preserve">ing Unit 18 from the Cloister Quad, to which it has been intimately linked for over 570 years and with which it shares Listing Particulars. The Latin School has a completely </w:t>
      </w:r>
      <w:r w:rsidR="0096326E">
        <w:rPr>
          <w:rFonts w:cstheme="minorHAnsi"/>
          <w:sz w:val="24"/>
          <w:szCs w:val="24"/>
        </w:rPr>
        <w:t>separate</w:t>
      </w:r>
      <w:r w:rsidR="00284B73">
        <w:rPr>
          <w:rFonts w:cstheme="minorHAnsi"/>
          <w:sz w:val="24"/>
          <w:szCs w:val="24"/>
        </w:rPr>
        <w:t xml:space="preserve"> Listing Description.</w:t>
      </w:r>
    </w:p>
    <w:p w14:paraId="44FB3E49" w14:textId="77777777" w:rsidR="00886255" w:rsidRDefault="00886255" w:rsidP="00886255">
      <w:pPr>
        <w:pStyle w:val="ListParagraph"/>
        <w:spacing w:after="0" w:line="240" w:lineRule="auto"/>
        <w:rPr>
          <w:rFonts w:cstheme="minorHAnsi"/>
          <w:sz w:val="24"/>
          <w:szCs w:val="24"/>
        </w:rPr>
      </w:pPr>
    </w:p>
    <w:p w14:paraId="649844F9" w14:textId="487486FD" w:rsidR="00392377" w:rsidRPr="00A63586" w:rsidRDefault="005013A3" w:rsidP="005013A3">
      <w:pPr>
        <w:rPr>
          <w:rFonts w:cstheme="minorHAnsi"/>
          <w:sz w:val="24"/>
          <w:szCs w:val="24"/>
        </w:rPr>
      </w:pPr>
      <w:r>
        <w:rPr>
          <w:rFonts w:cstheme="minorHAnsi"/>
          <w:sz w:val="24"/>
          <w:szCs w:val="24"/>
        </w:rPr>
        <w:t>During</w:t>
      </w:r>
      <w:r w:rsidR="00B9695E" w:rsidRPr="00A63586">
        <w:rPr>
          <w:rFonts w:cstheme="minorHAnsi"/>
          <w:sz w:val="24"/>
          <w:szCs w:val="24"/>
        </w:rPr>
        <w:t xml:space="preserve"> preparation of the Neighbourhood Plan we had to respond to all comments received on the early drafts. One comment on the proposals for the Grade I site in</w:t>
      </w:r>
      <w:r>
        <w:rPr>
          <w:rFonts w:cstheme="minorHAnsi"/>
          <w:sz w:val="24"/>
          <w:szCs w:val="24"/>
        </w:rPr>
        <w:t xml:space="preserve"> the</w:t>
      </w:r>
      <w:r w:rsidR="00B9695E" w:rsidRPr="00A63586">
        <w:rPr>
          <w:rFonts w:cstheme="minorHAnsi"/>
          <w:sz w:val="24"/>
          <w:szCs w:val="24"/>
        </w:rPr>
        <w:t xml:space="preserve"> Neighbourhood Plan was received from </w:t>
      </w:r>
      <w:r w:rsidR="00917109">
        <w:rPr>
          <w:rFonts w:cstheme="minorHAnsi"/>
          <w:sz w:val="24"/>
          <w:szCs w:val="24"/>
        </w:rPr>
        <w:t>English Heritage</w:t>
      </w:r>
      <w:r w:rsidR="00392377" w:rsidRPr="00A63586">
        <w:rPr>
          <w:rFonts w:cstheme="minorHAnsi"/>
          <w:sz w:val="24"/>
          <w:szCs w:val="24"/>
        </w:rPr>
        <w:t xml:space="preserve">, written by Robert </w:t>
      </w:r>
      <w:proofErr w:type="spellStart"/>
      <w:r w:rsidR="00392377" w:rsidRPr="00A63586">
        <w:rPr>
          <w:rFonts w:cstheme="minorHAnsi"/>
          <w:sz w:val="24"/>
          <w:szCs w:val="24"/>
        </w:rPr>
        <w:t>Loyd</w:t>
      </w:r>
      <w:proofErr w:type="spellEnd"/>
      <w:r w:rsidR="00FD7308">
        <w:rPr>
          <w:rFonts w:cstheme="minorHAnsi"/>
          <w:sz w:val="24"/>
          <w:szCs w:val="24"/>
        </w:rPr>
        <w:t xml:space="preserve"> </w:t>
      </w:r>
      <w:r w:rsidR="000726EB" w:rsidRPr="00A63586">
        <w:rPr>
          <w:rFonts w:cstheme="minorHAnsi"/>
          <w:sz w:val="24"/>
          <w:szCs w:val="24"/>
        </w:rPr>
        <w:t>in 2015</w:t>
      </w:r>
      <w:r w:rsidR="00917109">
        <w:rPr>
          <w:rFonts w:cstheme="minorHAnsi"/>
          <w:sz w:val="24"/>
          <w:szCs w:val="24"/>
        </w:rPr>
        <w:t>,</w:t>
      </w:r>
      <w:r w:rsidR="000726EB" w:rsidRPr="00A63586">
        <w:rPr>
          <w:rFonts w:cstheme="minorHAnsi"/>
          <w:sz w:val="24"/>
          <w:szCs w:val="24"/>
        </w:rPr>
        <w:t xml:space="preserve"> and this wholeheartedly supported the proposals in the Neighbourhood Plan for development of a community centre in</w:t>
      </w:r>
      <w:r w:rsidR="005E3DBB">
        <w:rPr>
          <w:rFonts w:cstheme="minorHAnsi"/>
          <w:sz w:val="24"/>
          <w:szCs w:val="24"/>
        </w:rPr>
        <w:t xml:space="preserve"> part of</w:t>
      </w:r>
      <w:r w:rsidR="000726EB" w:rsidRPr="00A63586">
        <w:rPr>
          <w:rFonts w:cstheme="minorHAnsi"/>
          <w:sz w:val="24"/>
          <w:szCs w:val="24"/>
        </w:rPr>
        <w:t xml:space="preserve"> the campus site. I will quote</w:t>
      </w:r>
      <w:r w:rsidR="00886255">
        <w:rPr>
          <w:rFonts w:cstheme="minorHAnsi"/>
          <w:sz w:val="24"/>
          <w:szCs w:val="24"/>
        </w:rPr>
        <w:t>...</w:t>
      </w:r>
      <w:r w:rsidR="000726EB" w:rsidRPr="00A63586">
        <w:rPr>
          <w:rFonts w:cstheme="minorHAnsi"/>
          <w:sz w:val="24"/>
          <w:szCs w:val="24"/>
        </w:rPr>
        <w:t xml:space="preserve"> </w:t>
      </w:r>
    </w:p>
    <w:p w14:paraId="409AE424" w14:textId="7A7CE581" w:rsidR="009377B2" w:rsidRPr="005013A3" w:rsidRDefault="00392377" w:rsidP="005013A3">
      <w:pPr>
        <w:pStyle w:val="NormalWeb"/>
        <w:spacing w:line="276" w:lineRule="auto"/>
        <w:rPr>
          <w:rFonts w:asciiTheme="minorHAnsi" w:hAnsiTheme="minorHAnsi" w:cstheme="minorHAnsi"/>
          <w:i/>
        </w:rPr>
      </w:pPr>
      <w:r w:rsidRPr="00E67219">
        <w:rPr>
          <w:rFonts w:asciiTheme="minorHAnsi" w:hAnsiTheme="minorHAnsi" w:cstheme="minorHAnsi"/>
          <w:b/>
          <w:i/>
        </w:rPr>
        <w:t xml:space="preserve">“We note the requirement of Policy WNP 11 to provide new use for the medieval </w:t>
      </w:r>
      <w:r w:rsidR="005E3DBB">
        <w:rPr>
          <w:rFonts w:asciiTheme="minorHAnsi" w:hAnsiTheme="minorHAnsi" w:cstheme="minorHAnsi"/>
          <w:b/>
          <w:i/>
        </w:rPr>
        <w:t>...</w:t>
      </w:r>
      <w:r w:rsidRPr="00E67219">
        <w:rPr>
          <w:rFonts w:asciiTheme="minorHAnsi" w:hAnsiTheme="minorHAnsi" w:cstheme="minorHAnsi"/>
          <w:b/>
          <w:i/>
        </w:rPr>
        <w:t xml:space="preserve"> buildings of Wye College, as a community centre. We strongly support the identification of this as an appropriate use that is least likely to result in the internal subdivision of listed buildings, which could potentially result in harm to their significance.</w:t>
      </w:r>
      <w:r w:rsidRPr="00E67219">
        <w:rPr>
          <w:rFonts w:asciiTheme="minorHAnsi" w:hAnsiTheme="minorHAnsi" w:cstheme="minorHAnsi"/>
          <w:i/>
        </w:rPr>
        <w:t xml:space="preserve"> </w:t>
      </w:r>
      <w:r w:rsidRPr="005E3DBB">
        <w:rPr>
          <w:rFonts w:asciiTheme="minorHAnsi" w:hAnsiTheme="minorHAnsi" w:cstheme="minorHAnsi"/>
          <w:b/>
          <w:i/>
        </w:rPr>
        <w:t>This also helps to ensure that the buildings will continue to be enjoyed as heritage assets by the community, providing a positive strategy for the conservation and enjoyment of the historic environment as supported by the Nati</w:t>
      </w:r>
      <w:r w:rsidR="005E3DBB">
        <w:rPr>
          <w:rFonts w:asciiTheme="minorHAnsi" w:hAnsiTheme="minorHAnsi" w:cstheme="minorHAnsi"/>
          <w:b/>
          <w:i/>
        </w:rPr>
        <w:t>onal Planning Policy Framework.”</w:t>
      </w:r>
      <w:r w:rsidR="00B9695E" w:rsidRPr="00E67219">
        <w:rPr>
          <w:rFonts w:asciiTheme="minorHAnsi" w:hAnsiTheme="minorHAnsi" w:cstheme="minorHAnsi"/>
        </w:rPr>
        <w:t xml:space="preserve"> </w:t>
      </w:r>
    </w:p>
    <w:p w14:paraId="112F1132" w14:textId="7CC9C04C" w:rsidR="000726EB" w:rsidRPr="00E67219" w:rsidRDefault="009377B2">
      <w:pPr>
        <w:rPr>
          <w:rFonts w:cstheme="minorHAnsi"/>
          <w:sz w:val="24"/>
          <w:szCs w:val="24"/>
        </w:rPr>
      </w:pPr>
      <w:r w:rsidRPr="00E67219">
        <w:rPr>
          <w:rFonts w:cstheme="minorHAnsi"/>
          <w:sz w:val="24"/>
          <w:szCs w:val="24"/>
        </w:rPr>
        <w:lastRenderedPageBreak/>
        <w:t xml:space="preserve">I find it hard to understand </w:t>
      </w:r>
      <w:r w:rsidR="005013A3">
        <w:rPr>
          <w:rFonts w:cstheme="minorHAnsi"/>
          <w:sz w:val="24"/>
          <w:szCs w:val="24"/>
        </w:rPr>
        <w:t>why</w:t>
      </w:r>
      <w:r w:rsidRPr="00E67219">
        <w:rPr>
          <w:rFonts w:cstheme="minorHAnsi"/>
          <w:sz w:val="24"/>
          <w:szCs w:val="24"/>
        </w:rPr>
        <w:t xml:space="preserve"> </w:t>
      </w:r>
      <w:r w:rsidR="0096326E">
        <w:rPr>
          <w:rFonts w:cstheme="minorHAnsi"/>
          <w:sz w:val="24"/>
          <w:szCs w:val="24"/>
        </w:rPr>
        <w:t>Historic England, as it is now</w:t>
      </w:r>
      <w:r w:rsidR="000726EB" w:rsidRPr="00E67219">
        <w:rPr>
          <w:rFonts w:cstheme="minorHAnsi"/>
          <w:sz w:val="24"/>
          <w:szCs w:val="24"/>
        </w:rPr>
        <w:t>,</w:t>
      </w:r>
      <w:r w:rsidRPr="00E67219">
        <w:rPr>
          <w:rFonts w:cstheme="minorHAnsi"/>
          <w:sz w:val="24"/>
          <w:szCs w:val="24"/>
        </w:rPr>
        <w:t xml:space="preserve"> failed to </w:t>
      </w:r>
      <w:r w:rsidR="0096326E">
        <w:rPr>
          <w:rFonts w:cstheme="minorHAnsi"/>
          <w:sz w:val="24"/>
          <w:szCs w:val="24"/>
        </w:rPr>
        <w:t>refer to</w:t>
      </w:r>
      <w:r w:rsidRPr="00E67219">
        <w:rPr>
          <w:rFonts w:cstheme="minorHAnsi"/>
          <w:sz w:val="24"/>
          <w:szCs w:val="24"/>
        </w:rPr>
        <w:t xml:space="preserve"> their earlier comments when the listed building consent for the damaging conversions prop</w:t>
      </w:r>
      <w:r w:rsidR="00392377" w:rsidRPr="00E67219">
        <w:rPr>
          <w:rFonts w:cstheme="minorHAnsi"/>
          <w:sz w:val="24"/>
          <w:szCs w:val="24"/>
        </w:rPr>
        <w:t>osed by TT w</w:t>
      </w:r>
      <w:r w:rsidR="005E3DBB">
        <w:rPr>
          <w:rFonts w:cstheme="minorHAnsi"/>
          <w:sz w:val="24"/>
          <w:szCs w:val="24"/>
        </w:rPr>
        <w:t>ere</w:t>
      </w:r>
      <w:r w:rsidR="00392377" w:rsidRPr="00E67219">
        <w:rPr>
          <w:rFonts w:cstheme="minorHAnsi"/>
          <w:sz w:val="24"/>
          <w:szCs w:val="24"/>
        </w:rPr>
        <w:t xml:space="preserve"> under discussion.</w:t>
      </w:r>
    </w:p>
    <w:p w14:paraId="4020C608" w14:textId="3E52536F" w:rsidR="005E3DBB" w:rsidRPr="005E3DBB" w:rsidRDefault="00917109" w:rsidP="005E3DBB">
      <w:pPr>
        <w:spacing w:after="0"/>
        <w:rPr>
          <w:rFonts w:cstheme="minorHAnsi"/>
          <w:b/>
          <w:sz w:val="24"/>
          <w:szCs w:val="24"/>
        </w:rPr>
      </w:pPr>
      <w:r w:rsidRPr="005E3DBB">
        <w:rPr>
          <w:rFonts w:cstheme="minorHAnsi"/>
          <w:b/>
          <w:sz w:val="24"/>
          <w:szCs w:val="24"/>
        </w:rPr>
        <w:t>COMMUNITY ACCESS</w:t>
      </w:r>
      <w:r w:rsidR="007C3423">
        <w:rPr>
          <w:rFonts w:cstheme="minorHAnsi"/>
          <w:b/>
          <w:sz w:val="24"/>
          <w:szCs w:val="24"/>
        </w:rPr>
        <w:t xml:space="preserve"> and the </w:t>
      </w:r>
      <w:proofErr w:type="spellStart"/>
      <w:r w:rsidR="007C3423">
        <w:rPr>
          <w:rFonts w:cstheme="minorHAnsi"/>
          <w:b/>
          <w:sz w:val="24"/>
          <w:szCs w:val="24"/>
        </w:rPr>
        <w:t>WyeCRAG</w:t>
      </w:r>
      <w:proofErr w:type="spellEnd"/>
      <w:r w:rsidR="007C3423">
        <w:rPr>
          <w:rFonts w:cstheme="minorHAnsi"/>
          <w:b/>
          <w:sz w:val="24"/>
          <w:szCs w:val="24"/>
        </w:rPr>
        <w:t xml:space="preserve"> proposals</w:t>
      </w:r>
    </w:p>
    <w:p w14:paraId="34F3E215" w14:textId="77777777" w:rsidR="002E770E" w:rsidRDefault="00392377" w:rsidP="005E3DBB">
      <w:pPr>
        <w:spacing w:after="0"/>
        <w:rPr>
          <w:rFonts w:cstheme="minorHAnsi"/>
          <w:sz w:val="24"/>
          <w:szCs w:val="24"/>
        </w:rPr>
      </w:pPr>
      <w:r w:rsidRPr="00E67219">
        <w:rPr>
          <w:rFonts w:cstheme="minorHAnsi"/>
          <w:sz w:val="24"/>
          <w:szCs w:val="24"/>
        </w:rPr>
        <w:t>Like English Heritage</w:t>
      </w:r>
      <w:r w:rsidR="00B9695E" w:rsidRPr="00E67219">
        <w:rPr>
          <w:rFonts w:cstheme="minorHAnsi"/>
          <w:sz w:val="24"/>
          <w:szCs w:val="24"/>
        </w:rPr>
        <w:t xml:space="preserve"> in 2015, </w:t>
      </w:r>
      <w:r w:rsidR="00DE2216" w:rsidRPr="00E67219">
        <w:rPr>
          <w:rFonts w:cstheme="minorHAnsi"/>
          <w:sz w:val="24"/>
          <w:szCs w:val="24"/>
        </w:rPr>
        <w:t xml:space="preserve">I am a strong supporter of the alternative, exciting proposals </w:t>
      </w:r>
      <w:r w:rsidR="004F4E28">
        <w:rPr>
          <w:rFonts w:cstheme="minorHAnsi"/>
          <w:sz w:val="24"/>
          <w:szCs w:val="24"/>
        </w:rPr>
        <w:t>for community use of this site,</w:t>
      </w:r>
      <w:r w:rsidR="00CD4076">
        <w:rPr>
          <w:rFonts w:cstheme="minorHAnsi"/>
          <w:sz w:val="24"/>
          <w:szCs w:val="24"/>
        </w:rPr>
        <w:t xml:space="preserve"> initially as</w:t>
      </w:r>
      <w:r w:rsidR="004F4E28">
        <w:rPr>
          <w:rFonts w:cstheme="minorHAnsi"/>
          <w:sz w:val="24"/>
          <w:szCs w:val="24"/>
        </w:rPr>
        <w:t xml:space="preserve"> </w:t>
      </w:r>
      <w:r w:rsidR="00DE2216" w:rsidRPr="00E67219">
        <w:rPr>
          <w:rFonts w:cstheme="minorHAnsi"/>
          <w:sz w:val="24"/>
          <w:szCs w:val="24"/>
        </w:rPr>
        <w:t>put forward by</w:t>
      </w:r>
      <w:r w:rsidRPr="00E67219">
        <w:rPr>
          <w:rFonts w:cstheme="minorHAnsi"/>
          <w:sz w:val="24"/>
          <w:szCs w:val="24"/>
        </w:rPr>
        <w:t xml:space="preserve"> the P</w:t>
      </w:r>
      <w:r w:rsidR="00B9695E" w:rsidRPr="00E67219">
        <w:rPr>
          <w:rFonts w:cstheme="minorHAnsi"/>
          <w:sz w:val="24"/>
          <w:szCs w:val="24"/>
        </w:rPr>
        <w:t>arish Council in the Neighbourhood Plan and now in more detail by</w:t>
      </w:r>
      <w:r w:rsidR="00DE2216" w:rsidRPr="00E67219">
        <w:rPr>
          <w:rFonts w:cstheme="minorHAnsi"/>
          <w:sz w:val="24"/>
          <w:szCs w:val="24"/>
        </w:rPr>
        <w:t xml:space="preserve"> the </w:t>
      </w:r>
      <w:proofErr w:type="spellStart"/>
      <w:r w:rsidR="00DE2216" w:rsidRPr="00E67219">
        <w:rPr>
          <w:rFonts w:cstheme="minorHAnsi"/>
          <w:sz w:val="24"/>
          <w:szCs w:val="24"/>
        </w:rPr>
        <w:t>WyeCRAG</w:t>
      </w:r>
      <w:proofErr w:type="spellEnd"/>
      <w:r w:rsidR="00DE2216" w:rsidRPr="00E67219">
        <w:rPr>
          <w:rFonts w:cstheme="minorHAnsi"/>
          <w:sz w:val="24"/>
          <w:szCs w:val="24"/>
        </w:rPr>
        <w:t xml:space="preserve"> group. </w:t>
      </w:r>
    </w:p>
    <w:p w14:paraId="0F2A61C0" w14:textId="77777777" w:rsidR="002E770E" w:rsidRDefault="002E770E" w:rsidP="005E3DBB">
      <w:pPr>
        <w:spacing w:after="0"/>
        <w:rPr>
          <w:rFonts w:cstheme="minorHAnsi"/>
          <w:sz w:val="24"/>
          <w:szCs w:val="24"/>
        </w:rPr>
      </w:pPr>
    </w:p>
    <w:p w14:paraId="3EAD3C2B" w14:textId="19E91BDF" w:rsidR="00917109" w:rsidRDefault="00F27E55" w:rsidP="005E3DBB">
      <w:pPr>
        <w:spacing w:after="0"/>
        <w:rPr>
          <w:rFonts w:cstheme="minorHAnsi"/>
          <w:sz w:val="24"/>
          <w:szCs w:val="24"/>
        </w:rPr>
      </w:pPr>
      <w:r w:rsidRPr="00E67219">
        <w:rPr>
          <w:rFonts w:cstheme="minorHAnsi"/>
          <w:sz w:val="24"/>
          <w:szCs w:val="24"/>
        </w:rPr>
        <w:t>While I was</w:t>
      </w:r>
      <w:r w:rsidR="005013A3">
        <w:rPr>
          <w:rFonts w:cstheme="minorHAnsi"/>
          <w:sz w:val="24"/>
          <w:szCs w:val="24"/>
        </w:rPr>
        <w:t xml:space="preserve"> working</w:t>
      </w:r>
      <w:r w:rsidRPr="00E67219">
        <w:rPr>
          <w:rFonts w:cstheme="minorHAnsi"/>
          <w:sz w:val="24"/>
          <w:szCs w:val="24"/>
        </w:rPr>
        <w:t xml:space="preserve"> at Wye</w:t>
      </w:r>
      <w:r w:rsidR="005013A3">
        <w:rPr>
          <w:rFonts w:cstheme="minorHAnsi"/>
          <w:sz w:val="24"/>
          <w:szCs w:val="24"/>
        </w:rPr>
        <w:t xml:space="preserve"> College</w:t>
      </w:r>
      <w:r w:rsidR="00917109">
        <w:rPr>
          <w:rFonts w:cstheme="minorHAnsi"/>
          <w:sz w:val="24"/>
          <w:szCs w:val="24"/>
        </w:rPr>
        <w:t>,</w:t>
      </w:r>
      <w:r w:rsidRPr="00E67219">
        <w:rPr>
          <w:rFonts w:cstheme="minorHAnsi"/>
          <w:sz w:val="24"/>
          <w:szCs w:val="24"/>
        </w:rPr>
        <w:t xml:space="preserve"> </w:t>
      </w:r>
      <w:r w:rsidR="00DE2216" w:rsidRPr="00E67219">
        <w:rPr>
          <w:rFonts w:cstheme="minorHAnsi"/>
          <w:sz w:val="24"/>
          <w:szCs w:val="24"/>
        </w:rPr>
        <w:t xml:space="preserve">I was </w:t>
      </w:r>
      <w:r w:rsidR="00917109">
        <w:rPr>
          <w:rFonts w:cstheme="minorHAnsi"/>
          <w:sz w:val="24"/>
          <w:szCs w:val="24"/>
        </w:rPr>
        <w:t>privileged</w:t>
      </w:r>
      <w:r w:rsidR="00DE2216" w:rsidRPr="00E67219">
        <w:rPr>
          <w:rFonts w:cstheme="minorHAnsi"/>
          <w:sz w:val="24"/>
          <w:szCs w:val="24"/>
        </w:rPr>
        <w:t xml:space="preserve"> to be able to use the </w:t>
      </w:r>
      <w:r w:rsidR="00886255">
        <w:rPr>
          <w:rFonts w:cstheme="minorHAnsi"/>
          <w:sz w:val="24"/>
          <w:szCs w:val="24"/>
        </w:rPr>
        <w:t xml:space="preserve">Grade I and Grade 2* </w:t>
      </w:r>
      <w:r w:rsidR="00DE2216" w:rsidRPr="00E67219">
        <w:rPr>
          <w:rFonts w:cstheme="minorHAnsi"/>
          <w:sz w:val="24"/>
          <w:szCs w:val="24"/>
        </w:rPr>
        <w:t xml:space="preserve">listed buildings every day for meetings, seminars and lectures.  The College was at the heart of </w:t>
      </w:r>
      <w:r w:rsidR="004F4E28">
        <w:rPr>
          <w:rFonts w:cstheme="minorHAnsi"/>
          <w:sz w:val="24"/>
          <w:szCs w:val="24"/>
        </w:rPr>
        <w:t xml:space="preserve">events that included </w:t>
      </w:r>
      <w:r w:rsidR="00DE2216" w:rsidRPr="00E67219">
        <w:rPr>
          <w:rFonts w:cstheme="minorHAnsi"/>
          <w:sz w:val="24"/>
          <w:szCs w:val="24"/>
        </w:rPr>
        <w:t xml:space="preserve">the </w:t>
      </w:r>
      <w:r w:rsidR="004F4E28">
        <w:rPr>
          <w:rFonts w:cstheme="minorHAnsi"/>
          <w:sz w:val="24"/>
          <w:szCs w:val="24"/>
        </w:rPr>
        <w:t>local</w:t>
      </w:r>
      <w:r w:rsidR="00DE2216" w:rsidRPr="00E67219">
        <w:rPr>
          <w:rFonts w:cstheme="minorHAnsi"/>
          <w:sz w:val="24"/>
          <w:szCs w:val="24"/>
        </w:rPr>
        <w:t xml:space="preserve"> community</w:t>
      </w:r>
      <w:r w:rsidR="004F4E28">
        <w:rPr>
          <w:rFonts w:cstheme="minorHAnsi"/>
          <w:sz w:val="24"/>
          <w:szCs w:val="24"/>
        </w:rPr>
        <w:t>,</w:t>
      </w:r>
      <w:r w:rsidR="00DE2216" w:rsidRPr="00E67219">
        <w:rPr>
          <w:rFonts w:cstheme="minorHAnsi"/>
          <w:sz w:val="24"/>
          <w:szCs w:val="24"/>
        </w:rPr>
        <w:t xml:space="preserve"> providing employment and social interactions. The rooms in the College were fr</w:t>
      </w:r>
      <w:r w:rsidR="00D3475B" w:rsidRPr="00E67219">
        <w:rPr>
          <w:rFonts w:cstheme="minorHAnsi"/>
          <w:sz w:val="24"/>
          <w:szCs w:val="24"/>
        </w:rPr>
        <w:t>e</w:t>
      </w:r>
      <w:r w:rsidR="00DE2216" w:rsidRPr="00E67219">
        <w:rPr>
          <w:rFonts w:cstheme="minorHAnsi"/>
          <w:sz w:val="24"/>
          <w:szCs w:val="24"/>
        </w:rPr>
        <w:t>quently</w:t>
      </w:r>
      <w:r w:rsidR="002E770E">
        <w:rPr>
          <w:rFonts w:cstheme="minorHAnsi"/>
          <w:sz w:val="24"/>
          <w:szCs w:val="24"/>
        </w:rPr>
        <w:t xml:space="preserve"> used</w:t>
      </w:r>
      <w:r w:rsidR="00DE2216" w:rsidRPr="00E67219">
        <w:rPr>
          <w:rFonts w:cstheme="minorHAnsi"/>
          <w:sz w:val="24"/>
          <w:szCs w:val="24"/>
        </w:rPr>
        <w:t xml:space="preserve"> </w:t>
      </w:r>
      <w:r w:rsidR="00917109">
        <w:rPr>
          <w:rFonts w:cstheme="minorHAnsi"/>
          <w:sz w:val="24"/>
          <w:szCs w:val="24"/>
        </w:rPr>
        <w:t xml:space="preserve">by the local community </w:t>
      </w:r>
      <w:r w:rsidR="00DE2216" w:rsidRPr="00E67219">
        <w:rPr>
          <w:rFonts w:cstheme="minorHAnsi"/>
          <w:sz w:val="24"/>
          <w:szCs w:val="24"/>
        </w:rPr>
        <w:t xml:space="preserve">for concerts, dinners, meetings and exhibitions. There </w:t>
      </w:r>
      <w:r w:rsidR="00C54962" w:rsidRPr="00E67219">
        <w:rPr>
          <w:rFonts w:cstheme="minorHAnsi"/>
          <w:sz w:val="24"/>
          <w:szCs w:val="24"/>
        </w:rPr>
        <w:t>was</w:t>
      </w:r>
      <w:r w:rsidR="00DE2216" w:rsidRPr="00E67219">
        <w:rPr>
          <w:rFonts w:cstheme="minorHAnsi"/>
          <w:sz w:val="24"/>
          <w:szCs w:val="24"/>
        </w:rPr>
        <w:t xml:space="preserve"> </w:t>
      </w:r>
      <w:r w:rsidR="00917109">
        <w:rPr>
          <w:rFonts w:cstheme="minorHAnsi"/>
          <w:sz w:val="24"/>
          <w:szCs w:val="24"/>
        </w:rPr>
        <w:t>substantial</w:t>
      </w:r>
      <w:r w:rsidRPr="00E67219">
        <w:rPr>
          <w:rFonts w:cstheme="minorHAnsi"/>
          <w:sz w:val="24"/>
          <w:szCs w:val="24"/>
        </w:rPr>
        <w:t xml:space="preserve"> interaction</w:t>
      </w:r>
      <w:r w:rsidR="00C54962" w:rsidRPr="00E67219">
        <w:rPr>
          <w:rFonts w:cstheme="minorHAnsi"/>
          <w:sz w:val="24"/>
          <w:szCs w:val="24"/>
        </w:rPr>
        <w:t xml:space="preserve"> with the village on a daily basis</w:t>
      </w:r>
      <w:r w:rsidR="00917109">
        <w:rPr>
          <w:rFonts w:cstheme="minorHAnsi"/>
          <w:sz w:val="24"/>
          <w:szCs w:val="24"/>
        </w:rPr>
        <w:t xml:space="preserve">. </w:t>
      </w:r>
    </w:p>
    <w:p w14:paraId="77578C75" w14:textId="77777777" w:rsidR="007C3423" w:rsidRDefault="007C3423">
      <w:pPr>
        <w:rPr>
          <w:rFonts w:cstheme="minorHAnsi"/>
          <w:sz w:val="24"/>
          <w:szCs w:val="24"/>
        </w:rPr>
      </w:pPr>
    </w:p>
    <w:p w14:paraId="55B37604" w14:textId="4618560E" w:rsidR="000726EB" w:rsidRPr="00E67219" w:rsidRDefault="00917109">
      <w:pPr>
        <w:rPr>
          <w:rFonts w:cstheme="minorHAnsi"/>
          <w:sz w:val="24"/>
          <w:szCs w:val="24"/>
          <w:lang w:val="en"/>
        </w:rPr>
      </w:pPr>
      <w:r>
        <w:rPr>
          <w:rFonts w:cstheme="minorHAnsi"/>
          <w:sz w:val="24"/>
          <w:szCs w:val="24"/>
        </w:rPr>
        <w:t xml:space="preserve">Nevertheless, </w:t>
      </w:r>
      <w:r w:rsidR="00F27E55" w:rsidRPr="00E67219">
        <w:rPr>
          <w:rFonts w:cstheme="minorHAnsi"/>
          <w:b/>
          <w:sz w:val="24"/>
          <w:szCs w:val="24"/>
        </w:rPr>
        <w:t xml:space="preserve">I </w:t>
      </w:r>
      <w:r>
        <w:rPr>
          <w:rFonts w:cstheme="minorHAnsi"/>
          <w:b/>
          <w:sz w:val="24"/>
          <w:szCs w:val="24"/>
        </w:rPr>
        <w:t xml:space="preserve">have </w:t>
      </w:r>
      <w:r w:rsidR="00F27E55" w:rsidRPr="00E67219">
        <w:rPr>
          <w:rFonts w:cstheme="minorHAnsi"/>
          <w:b/>
          <w:sz w:val="24"/>
          <w:szCs w:val="24"/>
        </w:rPr>
        <w:t xml:space="preserve">always </w:t>
      </w:r>
      <w:r>
        <w:rPr>
          <w:rFonts w:cstheme="minorHAnsi"/>
          <w:b/>
          <w:sz w:val="24"/>
          <w:szCs w:val="24"/>
        </w:rPr>
        <w:t>considered</w:t>
      </w:r>
      <w:r w:rsidR="00DE2216" w:rsidRPr="00E67219">
        <w:rPr>
          <w:rFonts w:cstheme="minorHAnsi"/>
          <w:b/>
          <w:sz w:val="24"/>
          <w:szCs w:val="24"/>
        </w:rPr>
        <w:t xml:space="preserve"> that</w:t>
      </w:r>
      <w:r w:rsidR="00F27E55" w:rsidRPr="00E67219">
        <w:rPr>
          <w:rFonts w:cstheme="minorHAnsi"/>
          <w:b/>
          <w:sz w:val="24"/>
          <w:szCs w:val="24"/>
        </w:rPr>
        <w:t xml:space="preserve"> the Grade I buildings</w:t>
      </w:r>
      <w:r w:rsidR="00DE2216" w:rsidRPr="00E67219">
        <w:rPr>
          <w:rFonts w:cstheme="minorHAnsi"/>
          <w:b/>
          <w:sz w:val="24"/>
          <w:szCs w:val="24"/>
        </w:rPr>
        <w:t xml:space="preserve"> were so exceptional that they </w:t>
      </w:r>
      <w:r>
        <w:rPr>
          <w:rFonts w:cstheme="minorHAnsi"/>
          <w:b/>
          <w:sz w:val="24"/>
          <w:szCs w:val="24"/>
        </w:rPr>
        <w:t xml:space="preserve">provide an unrivalled opportunity to be </w:t>
      </w:r>
      <w:r w:rsidR="00DE2216" w:rsidRPr="00E67219">
        <w:rPr>
          <w:rFonts w:cstheme="minorHAnsi"/>
          <w:b/>
          <w:sz w:val="24"/>
          <w:szCs w:val="24"/>
        </w:rPr>
        <w:t xml:space="preserve">developed as a </w:t>
      </w:r>
      <w:r>
        <w:rPr>
          <w:rFonts w:cstheme="minorHAnsi"/>
          <w:b/>
          <w:sz w:val="24"/>
          <w:szCs w:val="24"/>
        </w:rPr>
        <w:t>study centre</w:t>
      </w:r>
      <w:r w:rsidR="00EE061F" w:rsidRPr="00E67219">
        <w:rPr>
          <w:rFonts w:cstheme="minorHAnsi"/>
          <w:b/>
          <w:sz w:val="24"/>
          <w:szCs w:val="24"/>
        </w:rPr>
        <w:t>,</w:t>
      </w:r>
      <w:r w:rsidR="00EE061F" w:rsidRPr="00E67219">
        <w:rPr>
          <w:rFonts w:cstheme="minorHAnsi"/>
          <w:sz w:val="24"/>
          <w:szCs w:val="24"/>
        </w:rPr>
        <w:t xml:space="preserve"> equivalent to many National T</w:t>
      </w:r>
      <w:r w:rsidR="00DE2216" w:rsidRPr="00E67219">
        <w:rPr>
          <w:rFonts w:cstheme="minorHAnsi"/>
          <w:sz w:val="24"/>
          <w:szCs w:val="24"/>
        </w:rPr>
        <w:t>rust properties</w:t>
      </w:r>
      <w:r>
        <w:rPr>
          <w:rFonts w:cstheme="minorHAnsi"/>
          <w:sz w:val="24"/>
          <w:szCs w:val="24"/>
        </w:rPr>
        <w:t xml:space="preserve"> but adding that extra dimension of </w:t>
      </w:r>
      <w:r w:rsidR="007C3423">
        <w:rPr>
          <w:rFonts w:cstheme="minorHAnsi"/>
          <w:sz w:val="24"/>
          <w:szCs w:val="24"/>
        </w:rPr>
        <w:t>continuing education</w:t>
      </w:r>
      <w:r w:rsidR="00DE2216" w:rsidRPr="00E67219">
        <w:rPr>
          <w:rFonts w:cstheme="minorHAnsi"/>
          <w:sz w:val="24"/>
          <w:szCs w:val="24"/>
        </w:rPr>
        <w:t>.</w:t>
      </w:r>
      <w:r w:rsidR="002903BC" w:rsidRPr="00E67219">
        <w:rPr>
          <w:rFonts w:cstheme="minorHAnsi"/>
          <w:sz w:val="24"/>
          <w:szCs w:val="24"/>
          <w:lang w:val="en"/>
        </w:rPr>
        <w:t xml:space="preserve"> The evolution of the Wye campus is a fascinating and perhaps unique example of the expansion</w:t>
      </w:r>
      <w:r>
        <w:rPr>
          <w:rFonts w:cstheme="minorHAnsi"/>
          <w:sz w:val="24"/>
          <w:szCs w:val="24"/>
          <w:lang w:val="en"/>
        </w:rPr>
        <w:t xml:space="preserve">, </w:t>
      </w:r>
      <w:r w:rsidR="002903BC" w:rsidRPr="00E67219">
        <w:rPr>
          <w:rFonts w:cstheme="minorHAnsi"/>
          <w:sz w:val="24"/>
          <w:szCs w:val="24"/>
          <w:lang w:val="en"/>
        </w:rPr>
        <w:t xml:space="preserve">change </w:t>
      </w:r>
      <w:r>
        <w:rPr>
          <w:rFonts w:cstheme="minorHAnsi"/>
          <w:sz w:val="24"/>
          <w:szCs w:val="24"/>
          <w:lang w:val="en"/>
        </w:rPr>
        <w:t xml:space="preserve">and developing </w:t>
      </w:r>
      <w:r w:rsidR="002903BC" w:rsidRPr="00E67219">
        <w:rPr>
          <w:rFonts w:cstheme="minorHAnsi"/>
          <w:sz w:val="24"/>
          <w:szCs w:val="24"/>
          <w:lang w:val="en"/>
        </w:rPr>
        <w:t>use of an educational site</w:t>
      </w:r>
      <w:r w:rsidR="001D674E" w:rsidRPr="00E67219">
        <w:rPr>
          <w:rFonts w:cstheme="minorHAnsi"/>
          <w:sz w:val="24"/>
          <w:szCs w:val="24"/>
          <w:lang w:val="en"/>
        </w:rPr>
        <w:t xml:space="preserve"> that started life as a Chantry College</w:t>
      </w:r>
      <w:r w:rsidR="002903BC" w:rsidRPr="00E67219">
        <w:rPr>
          <w:rFonts w:cstheme="minorHAnsi"/>
          <w:sz w:val="24"/>
          <w:szCs w:val="24"/>
          <w:lang w:val="en"/>
        </w:rPr>
        <w:t xml:space="preserve">. </w:t>
      </w:r>
    </w:p>
    <w:p w14:paraId="42B5FD87" w14:textId="6B9CAB4F" w:rsidR="00560954" w:rsidRPr="00E67219" w:rsidRDefault="002903BC" w:rsidP="003A01D4">
      <w:pPr>
        <w:rPr>
          <w:rFonts w:cstheme="minorHAnsi"/>
          <w:sz w:val="24"/>
          <w:szCs w:val="24"/>
        </w:rPr>
      </w:pPr>
      <w:r w:rsidRPr="00E67219">
        <w:rPr>
          <w:rFonts w:cstheme="minorHAnsi"/>
          <w:sz w:val="24"/>
          <w:szCs w:val="24"/>
        </w:rPr>
        <w:t xml:space="preserve">Imagine relocation of the local library to </w:t>
      </w:r>
      <w:r w:rsidR="00917109">
        <w:rPr>
          <w:rFonts w:cstheme="minorHAnsi"/>
          <w:sz w:val="24"/>
          <w:szCs w:val="24"/>
        </w:rPr>
        <w:t>such a</w:t>
      </w:r>
      <w:r w:rsidRPr="00E67219">
        <w:rPr>
          <w:rFonts w:cstheme="minorHAnsi"/>
          <w:sz w:val="24"/>
          <w:szCs w:val="24"/>
        </w:rPr>
        <w:t xml:space="preserve"> historic centre of education</w:t>
      </w:r>
      <w:r w:rsidR="00CE6BC1">
        <w:rPr>
          <w:rFonts w:cstheme="minorHAnsi"/>
          <w:sz w:val="24"/>
          <w:szCs w:val="24"/>
        </w:rPr>
        <w:t>;</w:t>
      </w:r>
      <w:r w:rsidRPr="00E67219">
        <w:rPr>
          <w:rFonts w:cstheme="minorHAnsi"/>
          <w:sz w:val="24"/>
          <w:szCs w:val="24"/>
        </w:rPr>
        <w:t xml:space="preserve"> </w:t>
      </w:r>
      <w:r w:rsidR="00CE6BC1" w:rsidRPr="00E67219">
        <w:rPr>
          <w:rFonts w:cstheme="minorHAnsi"/>
          <w:sz w:val="24"/>
          <w:szCs w:val="24"/>
        </w:rPr>
        <w:t xml:space="preserve">interactive </w:t>
      </w:r>
      <w:r w:rsidR="007C3423">
        <w:rPr>
          <w:rFonts w:cstheme="minorHAnsi"/>
          <w:sz w:val="24"/>
          <w:szCs w:val="24"/>
        </w:rPr>
        <w:t>displays in a Museum of Wye</w:t>
      </w:r>
      <w:r w:rsidR="00CE6BC1">
        <w:rPr>
          <w:rFonts w:cstheme="minorHAnsi"/>
          <w:sz w:val="24"/>
          <w:szCs w:val="24"/>
        </w:rPr>
        <w:t xml:space="preserve"> located in the Solar and providing exhibition and archive space for organisations like Wye Heritage and the Wye </w:t>
      </w:r>
      <w:r w:rsidR="00CE6BC1" w:rsidRPr="00E67219">
        <w:rPr>
          <w:rFonts w:cstheme="minorHAnsi"/>
          <w:sz w:val="24"/>
          <w:szCs w:val="24"/>
        </w:rPr>
        <w:t>Historical Society</w:t>
      </w:r>
      <w:r w:rsidR="00CE6BC1">
        <w:rPr>
          <w:rFonts w:cstheme="minorHAnsi"/>
          <w:sz w:val="24"/>
          <w:szCs w:val="24"/>
        </w:rPr>
        <w:t xml:space="preserve">, </w:t>
      </w:r>
      <w:r w:rsidR="00CE6BC1" w:rsidRPr="00E67219">
        <w:rPr>
          <w:rFonts w:cstheme="minorHAnsi"/>
          <w:sz w:val="24"/>
          <w:szCs w:val="24"/>
        </w:rPr>
        <w:t>reached by the magnificent Jacobean staircase with its ancient Britons statues</w:t>
      </w:r>
      <w:r w:rsidR="00CE6BC1">
        <w:rPr>
          <w:rFonts w:cstheme="minorHAnsi"/>
          <w:sz w:val="24"/>
          <w:szCs w:val="24"/>
        </w:rPr>
        <w:t xml:space="preserve">; </w:t>
      </w:r>
      <w:r w:rsidR="00917109">
        <w:rPr>
          <w:rFonts w:cstheme="minorHAnsi"/>
          <w:sz w:val="24"/>
          <w:szCs w:val="24"/>
        </w:rPr>
        <w:t>exhibitions in the Cloistered Quad and Old Hall</w:t>
      </w:r>
      <w:r w:rsidR="00CE6BC1">
        <w:rPr>
          <w:rFonts w:cstheme="minorHAnsi"/>
          <w:sz w:val="24"/>
          <w:szCs w:val="24"/>
        </w:rPr>
        <w:t xml:space="preserve">; refreshments in </w:t>
      </w:r>
      <w:r w:rsidRPr="00E67219">
        <w:rPr>
          <w:rFonts w:cstheme="minorHAnsi"/>
          <w:sz w:val="24"/>
          <w:szCs w:val="24"/>
        </w:rPr>
        <w:t xml:space="preserve">the </w:t>
      </w:r>
      <w:proofErr w:type="spellStart"/>
      <w:r w:rsidRPr="00E67219">
        <w:rPr>
          <w:rFonts w:cstheme="minorHAnsi"/>
          <w:sz w:val="24"/>
          <w:szCs w:val="24"/>
        </w:rPr>
        <w:t>Wheelroom</w:t>
      </w:r>
      <w:proofErr w:type="spellEnd"/>
      <w:r w:rsidRPr="00E67219">
        <w:rPr>
          <w:rFonts w:cstheme="minorHAnsi"/>
          <w:sz w:val="24"/>
          <w:szCs w:val="24"/>
        </w:rPr>
        <w:t xml:space="preserve"> café </w:t>
      </w:r>
      <w:r w:rsidR="00CE6BC1">
        <w:rPr>
          <w:rFonts w:cstheme="minorHAnsi"/>
          <w:sz w:val="24"/>
          <w:szCs w:val="24"/>
        </w:rPr>
        <w:t xml:space="preserve">and the </w:t>
      </w:r>
      <w:r w:rsidRPr="00E67219">
        <w:rPr>
          <w:rFonts w:cstheme="minorHAnsi"/>
          <w:sz w:val="24"/>
          <w:szCs w:val="24"/>
        </w:rPr>
        <w:t>Latin School gardens, dinners in the Parlours</w:t>
      </w:r>
      <w:r w:rsidR="00CE6BC1">
        <w:rPr>
          <w:rFonts w:cstheme="minorHAnsi"/>
          <w:sz w:val="24"/>
          <w:szCs w:val="24"/>
        </w:rPr>
        <w:t xml:space="preserve"> and</w:t>
      </w:r>
      <w:r w:rsidRPr="00E67219">
        <w:rPr>
          <w:rFonts w:cstheme="minorHAnsi"/>
          <w:sz w:val="24"/>
          <w:szCs w:val="24"/>
        </w:rPr>
        <w:t xml:space="preserve"> </w:t>
      </w:r>
      <w:r w:rsidR="00CE6BC1">
        <w:rPr>
          <w:rFonts w:cstheme="minorHAnsi"/>
          <w:sz w:val="24"/>
          <w:szCs w:val="24"/>
        </w:rPr>
        <w:t xml:space="preserve">tasting </w:t>
      </w:r>
      <w:r w:rsidRPr="00E67219">
        <w:rPr>
          <w:rFonts w:cstheme="minorHAnsi"/>
          <w:sz w:val="24"/>
          <w:szCs w:val="24"/>
        </w:rPr>
        <w:t>visits to the medieval wine cellars</w:t>
      </w:r>
      <w:r w:rsidR="00CE6BC1">
        <w:rPr>
          <w:rFonts w:cstheme="minorHAnsi"/>
          <w:sz w:val="24"/>
          <w:szCs w:val="24"/>
        </w:rPr>
        <w:t>. The</w:t>
      </w:r>
      <w:r w:rsidR="002E770E">
        <w:rPr>
          <w:rFonts w:cstheme="minorHAnsi"/>
          <w:sz w:val="24"/>
          <w:szCs w:val="24"/>
        </w:rPr>
        <w:t>re will be opportunit</w:t>
      </w:r>
      <w:r w:rsidR="00886255">
        <w:rPr>
          <w:rFonts w:cstheme="minorHAnsi"/>
          <w:sz w:val="24"/>
          <w:szCs w:val="24"/>
        </w:rPr>
        <w:t>i</w:t>
      </w:r>
      <w:r w:rsidR="002E770E">
        <w:rPr>
          <w:rFonts w:cstheme="minorHAnsi"/>
          <w:sz w:val="24"/>
          <w:szCs w:val="24"/>
        </w:rPr>
        <w:t>es and space</w:t>
      </w:r>
      <w:r w:rsidR="00CE6BC1">
        <w:rPr>
          <w:rFonts w:cstheme="minorHAnsi"/>
          <w:sz w:val="24"/>
          <w:szCs w:val="24"/>
        </w:rPr>
        <w:t xml:space="preserve"> for </w:t>
      </w:r>
      <w:proofErr w:type="spellStart"/>
      <w:r w:rsidR="00CE6BC1">
        <w:rPr>
          <w:rFonts w:cstheme="minorHAnsi"/>
          <w:sz w:val="24"/>
          <w:szCs w:val="24"/>
        </w:rPr>
        <w:t>masterclasses</w:t>
      </w:r>
      <w:proofErr w:type="spellEnd"/>
      <w:r w:rsidR="00CE6BC1">
        <w:rPr>
          <w:rFonts w:cstheme="minorHAnsi"/>
          <w:sz w:val="24"/>
          <w:szCs w:val="24"/>
        </w:rPr>
        <w:t xml:space="preserve">, </w:t>
      </w:r>
      <w:r w:rsidRPr="00E67219">
        <w:rPr>
          <w:rFonts w:cstheme="minorHAnsi"/>
          <w:sz w:val="24"/>
          <w:szCs w:val="24"/>
        </w:rPr>
        <w:t>summer schools</w:t>
      </w:r>
      <w:r w:rsidR="00CE6BC1">
        <w:rPr>
          <w:rFonts w:cstheme="minorHAnsi"/>
          <w:sz w:val="24"/>
          <w:szCs w:val="24"/>
        </w:rPr>
        <w:t>, a</w:t>
      </w:r>
      <w:r w:rsidR="002E770E">
        <w:rPr>
          <w:rFonts w:cstheme="minorHAnsi"/>
          <w:sz w:val="24"/>
          <w:szCs w:val="24"/>
        </w:rPr>
        <w:t>nd a</w:t>
      </w:r>
      <w:r w:rsidR="00CE6BC1">
        <w:rPr>
          <w:rFonts w:cstheme="minorHAnsi"/>
          <w:sz w:val="24"/>
          <w:szCs w:val="24"/>
        </w:rPr>
        <w:t xml:space="preserve"> North Downs Study Centre</w:t>
      </w:r>
      <w:r w:rsidRPr="00E67219">
        <w:rPr>
          <w:rFonts w:cstheme="minorHAnsi"/>
          <w:sz w:val="24"/>
          <w:szCs w:val="24"/>
        </w:rPr>
        <w:t xml:space="preserve"> </w:t>
      </w:r>
      <w:r w:rsidR="002E770E">
        <w:rPr>
          <w:rFonts w:cstheme="minorHAnsi"/>
          <w:sz w:val="24"/>
          <w:szCs w:val="24"/>
        </w:rPr>
        <w:t xml:space="preserve">- </w:t>
      </w:r>
      <w:r w:rsidRPr="00E67219">
        <w:rPr>
          <w:rFonts w:cstheme="minorHAnsi"/>
          <w:sz w:val="24"/>
          <w:szCs w:val="24"/>
        </w:rPr>
        <w:t>all supported by accommodation on site.</w:t>
      </w:r>
      <w:r w:rsidR="00CE6BC1">
        <w:rPr>
          <w:rFonts w:cstheme="minorHAnsi"/>
          <w:sz w:val="24"/>
          <w:szCs w:val="24"/>
        </w:rPr>
        <w:t xml:space="preserve"> </w:t>
      </w:r>
    </w:p>
    <w:p w14:paraId="5ACBF411" w14:textId="396B865B" w:rsidR="005013A3" w:rsidRDefault="00560954" w:rsidP="00560954">
      <w:pPr>
        <w:spacing w:after="0" w:line="240" w:lineRule="auto"/>
        <w:rPr>
          <w:rFonts w:cstheme="minorHAnsi"/>
          <w:sz w:val="24"/>
          <w:szCs w:val="24"/>
        </w:rPr>
      </w:pPr>
      <w:r w:rsidRPr="00E67219">
        <w:rPr>
          <w:rFonts w:cstheme="minorHAnsi"/>
          <w:sz w:val="24"/>
          <w:szCs w:val="24"/>
        </w:rPr>
        <w:t xml:space="preserve">Historic buildings can be interesting to look at but become </w:t>
      </w:r>
      <w:r w:rsidR="003A01D4">
        <w:rPr>
          <w:rFonts w:cstheme="minorHAnsi"/>
          <w:sz w:val="24"/>
          <w:szCs w:val="24"/>
        </w:rPr>
        <w:t xml:space="preserve">hugely </w:t>
      </w:r>
      <w:r w:rsidRPr="00E67219">
        <w:rPr>
          <w:rFonts w:cstheme="minorHAnsi"/>
          <w:sz w:val="24"/>
          <w:szCs w:val="24"/>
        </w:rPr>
        <w:t xml:space="preserve">more significant if they are </w:t>
      </w:r>
      <w:r w:rsidR="004F4E28">
        <w:rPr>
          <w:rFonts w:cstheme="minorHAnsi"/>
          <w:sz w:val="24"/>
          <w:szCs w:val="24"/>
        </w:rPr>
        <w:t xml:space="preserve">still in use by </w:t>
      </w:r>
      <w:r w:rsidR="005013A3">
        <w:rPr>
          <w:rFonts w:cstheme="minorHAnsi"/>
          <w:sz w:val="24"/>
          <w:szCs w:val="24"/>
        </w:rPr>
        <w:t>the community</w:t>
      </w:r>
      <w:r w:rsidR="003A01D4">
        <w:rPr>
          <w:rFonts w:cstheme="minorHAnsi"/>
          <w:sz w:val="24"/>
          <w:szCs w:val="24"/>
        </w:rPr>
        <w:t xml:space="preserve"> for their original purpose</w:t>
      </w:r>
      <w:r w:rsidRPr="00E67219">
        <w:rPr>
          <w:rFonts w:cstheme="minorHAnsi"/>
          <w:sz w:val="24"/>
          <w:szCs w:val="24"/>
        </w:rPr>
        <w:t>.</w:t>
      </w:r>
      <w:r w:rsidR="003A01D4">
        <w:rPr>
          <w:rFonts w:cstheme="minorHAnsi"/>
          <w:sz w:val="24"/>
          <w:szCs w:val="24"/>
        </w:rPr>
        <w:t xml:space="preserve"> </w:t>
      </w:r>
      <w:r w:rsidRPr="00E67219">
        <w:rPr>
          <w:rFonts w:cstheme="minorHAnsi"/>
          <w:sz w:val="24"/>
          <w:szCs w:val="24"/>
        </w:rPr>
        <w:t>A Cathedral that does not hold services lose</w:t>
      </w:r>
      <w:r w:rsidR="003A01D4">
        <w:rPr>
          <w:rFonts w:cstheme="minorHAnsi"/>
          <w:sz w:val="24"/>
          <w:szCs w:val="24"/>
        </w:rPr>
        <w:t>s</w:t>
      </w:r>
      <w:r w:rsidRPr="00E67219">
        <w:rPr>
          <w:rFonts w:cstheme="minorHAnsi"/>
          <w:sz w:val="24"/>
          <w:szCs w:val="24"/>
        </w:rPr>
        <w:t xml:space="preserve"> its reason for being</w:t>
      </w:r>
      <w:r w:rsidR="003A01D4">
        <w:rPr>
          <w:rFonts w:cstheme="minorHAnsi"/>
          <w:sz w:val="24"/>
          <w:szCs w:val="24"/>
        </w:rPr>
        <w:t xml:space="preserve"> there</w:t>
      </w:r>
      <w:r w:rsidRPr="00E67219">
        <w:rPr>
          <w:rFonts w:cstheme="minorHAnsi"/>
          <w:sz w:val="24"/>
          <w:szCs w:val="24"/>
        </w:rPr>
        <w:t>. TT’s plans offer to rest</w:t>
      </w:r>
      <w:r w:rsidR="00886255">
        <w:rPr>
          <w:rFonts w:cstheme="minorHAnsi"/>
          <w:sz w:val="24"/>
          <w:szCs w:val="24"/>
        </w:rPr>
        <w:t>ructure</w:t>
      </w:r>
      <w:r w:rsidRPr="00E67219">
        <w:rPr>
          <w:rFonts w:cstheme="minorHAnsi"/>
          <w:sz w:val="24"/>
          <w:szCs w:val="24"/>
        </w:rPr>
        <w:t xml:space="preserve"> </w:t>
      </w:r>
      <w:r w:rsidR="004F4E28">
        <w:rPr>
          <w:rFonts w:cstheme="minorHAnsi"/>
          <w:sz w:val="24"/>
          <w:szCs w:val="24"/>
        </w:rPr>
        <w:t xml:space="preserve">historic </w:t>
      </w:r>
      <w:r w:rsidRPr="00E67219">
        <w:rPr>
          <w:rFonts w:cstheme="minorHAnsi"/>
          <w:sz w:val="24"/>
          <w:szCs w:val="24"/>
        </w:rPr>
        <w:t xml:space="preserve">buildings that will </w:t>
      </w:r>
      <w:r w:rsidR="004F4E28">
        <w:rPr>
          <w:rFonts w:cstheme="minorHAnsi"/>
          <w:sz w:val="24"/>
          <w:szCs w:val="24"/>
        </w:rPr>
        <w:t>just be t</w:t>
      </w:r>
      <w:r w:rsidR="00886255">
        <w:rPr>
          <w:rFonts w:cstheme="minorHAnsi"/>
          <w:sz w:val="24"/>
          <w:szCs w:val="24"/>
        </w:rPr>
        <w:t>here to be stared at</w:t>
      </w:r>
      <w:r w:rsidR="0041197B">
        <w:rPr>
          <w:rFonts w:cstheme="minorHAnsi"/>
          <w:sz w:val="24"/>
          <w:szCs w:val="24"/>
        </w:rPr>
        <w:t xml:space="preserve">, but </w:t>
      </w:r>
      <w:r w:rsidRPr="00E67219">
        <w:rPr>
          <w:rFonts w:cstheme="minorHAnsi"/>
          <w:sz w:val="24"/>
          <w:szCs w:val="24"/>
        </w:rPr>
        <w:t>be put to almost no</w:t>
      </w:r>
      <w:r w:rsidR="00886255">
        <w:rPr>
          <w:rFonts w:cstheme="minorHAnsi"/>
          <w:sz w:val="24"/>
          <w:szCs w:val="24"/>
        </w:rPr>
        <w:t xml:space="preserve"> community</w:t>
      </w:r>
      <w:r w:rsidRPr="00E67219">
        <w:rPr>
          <w:rFonts w:cstheme="minorHAnsi"/>
          <w:sz w:val="24"/>
          <w:szCs w:val="24"/>
        </w:rPr>
        <w:t xml:space="preserve"> use. A hugely important staircase that leads</w:t>
      </w:r>
      <w:r w:rsidR="007C3423">
        <w:rPr>
          <w:rFonts w:cstheme="minorHAnsi"/>
          <w:sz w:val="24"/>
          <w:szCs w:val="24"/>
        </w:rPr>
        <w:t xml:space="preserve"> according to their plans </w:t>
      </w:r>
      <w:proofErr w:type="gramStart"/>
      <w:r w:rsidR="007C3423">
        <w:rPr>
          <w:rFonts w:cstheme="minorHAnsi"/>
          <w:sz w:val="24"/>
          <w:szCs w:val="24"/>
        </w:rPr>
        <w:t>to</w:t>
      </w:r>
      <w:r w:rsidR="00886255">
        <w:rPr>
          <w:rFonts w:cstheme="minorHAnsi"/>
          <w:sz w:val="24"/>
          <w:szCs w:val="24"/>
        </w:rPr>
        <w:t xml:space="preserve">  –</w:t>
      </w:r>
      <w:proofErr w:type="gramEnd"/>
      <w:r w:rsidR="00886255">
        <w:rPr>
          <w:rFonts w:cstheme="minorHAnsi"/>
          <w:sz w:val="24"/>
          <w:szCs w:val="24"/>
        </w:rPr>
        <w:t xml:space="preserve"> n</w:t>
      </w:r>
      <w:r w:rsidRPr="00E67219">
        <w:rPr>
          <w:rFonts w:cstheme="minorHAnsi"/>
          <w:sz w:val="24"/>
          <w:szCs w:val="24"/>
        </w:rPr>
        <w:t>owhere</w:t>
      </w:r>
      <w:r w:rsidR="0041197B">
        <w:rPr>
          <w:rFonts w:cstheme="minorHAnsi"/>
          <w:sz w:val="24"/>
          <w:szCs w:val="24"/>
        </w:rPr>
        <w:t xml:space="preserve"> at all</w:t>
      </w:r>
      <w:r w:rsidRPr="00E67219">
        <w:rPr>
          <w:rFonts w:cstheme="minorHAnsi"/>
          <w:sz w:val="24"/>
          <w:szCs w:val="24"/>
        </w:rPr>
        <w:t xml:space="preserve">! </w:t>
      </w:r>
    </w:p>
    <w:p w14:paraId="22048DA5" w14:textId="77777777" w:rsidR="00560954" w:rsidRPr="00E67219" w:rsidRDefault="00560954" w:rsidP="00560954">
      <w:pPr>
        <w:spacing w:after="0" w:line="240" w:lineRule="auto"/>
        <w:rPr>
          <w:rFonts w:cstheme="minorHAnsi"/>
          <w:sz w:val="24"/>
          <w:szCs w:val="24"/>
        </w:rPr>
      </w:pPr>
    </w:p>
    <w:p w14:paraId="4CF64CDE" w14:textId="0E15595D" w:rsidR="00EE061F" w:rsidRPr="003B7777" w:rsidRDefault="0041197B">
      <w:pPr>
        <w:rPr>
          <w:rFonts w:cstheme="minorHAnsi"/>
          <w:b/>
          <w:sz w:val="24"/>
          <w:szCs w:val="24"/>
        </w:rPr>
      </w:pPr>
      <w:r>
        <w:rPr>
          <w:rFonts w:cstheme="minorHAnsi"/>
          <w:sz w:val="24"/>
          <w:szCs w:val="24"/>
          <w:lang w:val="en"/>
        </w:rPr>
        <w:t>T</w:t>
      </w:r>
      <w:r w:rsidR="00D3475B" w:rsidRPr="00E67219">
        <w:rPr>
          <w:rFonts w:cstheme="minorHAnsi"/>
          <w:sz w:val="24"/>
          <w:szCs w:val="24"/>
          <w:lang w:val="en"/>
        </w:rPr>
        <w:t xml:space="preserve">his Inquiry has generated the opportunity for the </w:t>
      </w:r>
      <w:proofErr w:type="spellStart"/>
      <w:r w:rsidR="00D3475B" w:rsidRPr="00E67219">
        <w:rPr>
          <w:rFonts w:cstheme="minorHAnsi"/>
          <w:sz w:val="24"/>
          <w:szCs w:val="24"/>
          <w:lang w:val="en"/>
        </w:rPr>
        <w:t>WyeCRAG</w:t>
      </w:r>
      <w:proofErr w:type="spellEnd"/>
      <w:r w:rsidR="00D3475B" w:rsidRPr="00E67219">
        <w:rPr>
          <w:rFonts w:cstheme="minorHAnsi"/>
          <w:sz w:val="24"/>
          <w:szCs w:val="24"/>
          <w:lang w:val="en"/>
        </w:rPr>
        <w:t xml:space="preserve"> proposals</w:t>
      </w:r>
      <w:r w:rsidR="00C54962" w:rsidRPr="00E67219">
        <w:rPr>
          <w:rFonts w:cstheme="minorHAnsi"/>
          <w:sz w:val="24"/>
          <w:szCs w:val="24"/>
          <w:lang w:val="en"/>
        </w:rPr>
        <w:t xml:space="preserve"> to be given full consideration</w:t>
      </w:r>
      <w:r w:rsidR="00D3475B" w:rsidRPr="00E67219">
        <w:rPr>
          <w:rFonts w:cstheme="minorHAnsi"/>
          <w:sz w:val="24"/>
          <w:szCs w:val="24"/>
          <w:lang w:val="en"/>
        </w:rPr>
        <w:t xml:space="preserve">. We now have a clear vision of what </w:t>
      </w:r>
      <w:r>
        <w:rPr>
          <w:rFonts w:cstheme="minorHAnsi"/>
          <w:sz w:val="24"/>
          <w:szCs w:val="24"/>
          <w:lang w:val="en"/>
        </w:rPr>
        <w:t>sh</w:t>
      </w:r>
      <w:r w:rsidR="00D3475B" w:rsidRPr="00E67219">
        <w:rPr>
          <w:rFonts w:cstheme="minorHAnsi"/>
          <w:sz w:val="24"/>
          <w:szCs w:val="24"/>
          <w:lang w:val="en"/>
        </w:rPr>
        <w:t xml:space="preserve">ould be achieved on the historic site with the development of the sustainable Wye College Centre. An opportunity to </w:t>
      </w:r>
      <w:r w:rsidR="00F27E55" w:rsidRPr="00E67219">
        <w:rPr>
          <w:rFonts w:cstheme="minorHAnsi"/>
          <w:sz w:val="24"/>
          <w:szCs w:val="24"/>
        </w:rPr>
        <w:t xml:space="preserve">go beyond the </w:t>
      </w:r>
      <w:r w:rsidR="00D3475B" w:rsidRPr="00E67219">
        <w:rPr>
          <w:rFonts w:cstheme="minorHAnsi"/>
          <w:sz w:val="24"/>
          <w:szCs w:val="24"/>
        </w:rPr>
        <w:t xml:space="preserve">community </w:t>
      </w:r>
      <w:r w:rsidR="00F27E55" w:rsidRPr="00E67219">
        <w:rPr>
          <w:rFonts w:cstheme="minorHAnsi"/>
          <w:sz w:val="24"/>
          <w:szCs w:val="24"/>
        </w:rPr>
        <w:t>access that was already dynamic when Co</w:t>
      </w:r>
      <w:r w:rsidR="00D3475B" w:rsidRPr="00E67219">
        <w:rPr>
          <w:rFonts w:cstheme="minorHAnsi"/>
          <w:sz w:val="24"/>
          <w:szCs w:val="24"/>
        </w:rPr>
        <w:t>l</w:t>
      </w:r>
      <w:r w:rsidR="00F27E55" w:rsidRPr="00E67219">
        <w:rPr>
          <w:rFonts w:cstheme="minorHAnsi"/>
          <w:sz w:val="24"/>
          <w:szCs w:val="24"/>
        </w:rPr>
        <w:t>lege was open</w:t>
      </w:r>
      <w:r w:rsidR="00D3475B" w:rsidRPr="00E67219">
        <w:rPr>
          <w:rFonts w:cstheme="minorHAnsi"/>
          <w:sz w:val="24"/>
          <w:szCs w:val="24"/>
        </w:rPr>
        <w:t xml:space="preserve">. An opportunity to create a lasting legacy. </w:t>
      </w:r>
      <w:proofErr w:type="spellStart"/>
      <w:r w:rsidR="007C3423" w:rsidRPr="003B7777">
        <w:rPr>
          <w:rFonts w:cstheme="minorHAnsi"/>
          <w:b/>
          <w:sz w:val="24"/>
          <w:szCs w:val="24"/>
        </w:rPr>
        <w:t>WyeCRAG</w:t>
      </w:r>
      <w:proofErr w:type="spellEnd"/>
      <w:r w:rsidR="007C3423" w:rsidRPr="003B7777">
        <w:rPr>
          <w:rFonts w:cstheme="minorHAnsi"/>
          <w:b/>
          <w:sz w:val="24"/>
          <w:szCs w:val="24"/>
        </w:rPr>
        <w:t xml:space="preserve"> proposes a C</w:t>
      </w:r>
      <w:r w:rsidR="00560954" w:rsidRPr="003B7777">
        <w:rPr>
          <w:rFonts w:cstheme="minorHAnsi"/>
          <w:b/>
          <w:sz w:val="24"/>
          <w:szCs w:val="24"/>
        </w:rPr>
        <w:t>ollege for the community, run by the community.</w:t>
      </w:r>
      <w:bookmarkStart w:id="0" w:name="_GoBack"/>
      <w:bookmarkEnd w:id="0"/>
    </w:p>
    <w:p w14:paraId="1FEFBA7D" w14:textId="672EA1E3" w:rsidR="00E67219" w:rsidRPr="00E67219" w:rsidRDefault="00560954" w:rsidP="00560954">
      <w:pPr>
        <w:rPr>
          <w:rFonts w:cstheme="minorHAnsi"/>
          <w:sz w:val="24"/>
          <w:szCs w:val="24"/>
        </w:rPr>
      </w:pPr>
      <w:r w:rsidRPr="00E67219">
        <w:rPr>
          <w:rFonts w:cstheme="minorHAnsi"/>
          <w:sz w:val="24"/>
          <w:szCs w:val="24"/>
        </w:rPr>
        <w:lastRenderedPageBreak/>
        <w:t xml:space="preserve">Clearly, conversion of the </w:t>
      </w:r>
      <w:r w:rsidR="00767FF5">
        <w:rPr>
          <w:rFonts w:cstheme="minorHAnsi"/>
          <w:sz w:val="24"/>
          <w:szCs w:val="24"/>
        </w:rPr>
        <w:t>Grade l C</w:t>
      </w:r>
      <w:r w:rsidRPr="00E67219">
        <w:rPr>
          <w:rFonts w:cstheme="minorHAnsi"/>
          <w:sz w:val="24"/>
          <w:szCs w:val="24"/>
        </w:rPr>
        <w:t xml:space="preserve">ollege </w:t>
      </w:r>
      <w:r w:rsidR="0041197B">
        <w:rPr>
          <w:rFonts w:cstheme="minorHAnsi"/>
          <w:sz w:val="24"/>
          <w:szCs w:val="24"/>
        </w:rPr>
        <w:t xml:space="preserve">buildings </w:t>
      </w:r>
      <w:r w:rsidRPr="00E67219">
        <w:rPr>
          <w:rFonts w:cstheme="minorHAnsi"/>
          <w:sz w:val="24"/>
          <w:szCs w:val="24"/>
        </w:rPr>
        <w:t>to a private residential complex does not achieve any of the goals for the conservation of</w:t>
      </w:r>
      <w:r w:rsidR="00E67219" w:rsidRPr="00E67219">
        <w:rPr>
          <w:rFonts w:cstheme="minorHAnsi"/>
          <w:sz w:val="24"/>
          <w:szCs w:val="24"/>
        </w:rPr>
        <w:t xml:space="preserve"> heritage outlined in the NPPF which places emphasis on</w:t>
      </w:r>
      <w:r w:rsidR="00767FF5">
        <w:rPr>
          <w:rFonts w:cstheme="minorHAnsi"/>
          <w:sz w:val="24"/>
          <w:szCs w:val="24"/>
        </w:rPr>
        <w:t>...</w:t>
      </w:r>
    </w:p>
    <w:p w14:paraId="4AD21F15" w14:textId="77777777" w:rsidR="00560954" w:rsidRPr="00540E14" w:rsidRDefault="00E67219" w:rsidP="00560954">
      <w:pPr>
        <w:rPr>
          <w:rFonts w:cstheme="minorHAnsi"/>
          <w:i/>
          <w:sz w:val="24"/>
          <w:szCs w:val="24"/>
        </w:rPr>
      </w:pPr>
      <w:r w:rsidRPr="00540E14">
        <w:rPr>
          <w:rFonts w:cstheme="minorHAnsi"/>
          <w:i/>
          <w:sz w:val="24"/>
          <w:szCs w:val="24"/>
        </w:rPr>
        <w:t xml:space="preserve"> ...” the desirability of sustaining and enhancing the significance of heritage assets, and putting them to viable uses consistent with their conservation”</w:t>
      </w:r>
    </w:p>
    <w:p w14:paraId="7297C6EB" w14:textId="7EC7D670" w:rsidR="00FD7308" w:rsidRDefault="002E770E" w:rsidP="00E67219">
      <w:pPr>
        <w:spacing w:after="0" w:line="240" w:lineRule="auto"/>
        <w:rPr>
          <w:rFonts w:cstheme="minorHAnsi"/>
          <w:sz w:val="24"/>
          <w:szCs w:val="24"/>
        </w:rPr>
      </w:pPr>
      <w:r>
        <w:rPr>
          <w:rFonts w:cstheme="minorHAnsi"/>
          <w:sz w:val="24"/>
          <w:szCs w:val="24"/>
        </w:rPr>
        <w:t>In conclusion, t</w:t>
      </w:r>
      <w:r w:rsidR="00E67219" w:rsidRPr="00E67219">
        <w:rPr>
          <w:rFonts w:cstheme="minorHAnsi"/>
          <w:sz w:val="24"/>
          <w:szCs w:val="24"/>
        </w:rPr>
        <w:t xml:space="preserve">his Inquiry is not </w:t>
      </w:r>
      <w:r w:rsidR="0041197B">
        <w:rPr>
          <w:rFonts w:cstheme="minorHAnsi"/>
          <w:sz w:val="24"/>
          <w:szCs w:val="24"/>
        </w:rPr>
        <w:t xml:space="preserve">like </w:t>
      </w:r>
      <w:r w:rsidR="00E67219" w:rsidRPr="00E67219">
        <w:rPr>
          <w:rFonts w:cstheme="minorHAnsi"/>
          <w:sz w:val="24"/>
          <w:szCs w:val="24"/>
        </w:rPr>
        <w:t>a referendum – we will not be able to think again</w:t>
      </w:r>
      <w:r w:rsidR="00FD7308">
        <w:rPr>
          <w:rFonts w:cstheme="minorHAnsi"/>
          <w:sz w:val="24"/>
          <w:szCs w:val="24"/>
        </w:rPr>
        <w:t xml:space="preserve"> and change our minds in a few years’</w:t>
      </w:r>
      <w:r w:rsidR="00E67219" w:rsidRPr="00E67219">
        <w:rPr>
          <w:rFonts w:cstheme="minorHAnsi"/>
          <w:sz w:val="24"/>
          <w:szCs w:val="24"/>
        </w:rPr>
        <w:t xml:space="preserve"> time. </w:t>
      </w:r>
      <w:r w:rsidR="00E67219" w:rsidRPr="007C3423">
        <w:rPr>
          <w:rFonts w:cstheme="minorHAnsi"/>
          <w:b/>
          <w:sz w:val="24"/>
          <w:szCs w:val="24"/>
        </w:rPr>
        <w:t>Saving the buildings and creating the community centre is a NOW OR NEVER OPPORTUNITY.</w:t>
      </w:r>
      <w:r w:rsidR="00E67219" w:rsidRPr="00E67219">
        <w:rPr>
          <w:rFonts w:cstheme="minorHAnsi"/>
          <w:sz w:val="24"/>
          <w:szCs w:val="24"/>
        </w:rPr>
        <w:t xml:space="preserve"> </w:t>
      </w:r>
    </w:p>
    <w:p w14:paraId="5094880A" w14:textId="63C78E8B" w:rsidR="00E67219" w:rsidRDefault="00E67219" w:rsidP="00E67219">
      <w:pPr>
        <w:spacing w:after="0" w:line="240" w:lineRule="auto"/>
        <w:rPr>
          <w:rFonts w:cstheme="minorHAnsi"/>
          <w:sz w:val="24"/>
          <w:szCs w:val="24"/>
        </w:rPr>
      </w:pPr>
      <w:r w:rsidRPr="00E67219">
        <w:rPr>
          <w:rFonts w:cstheme="minorHAnsi"/>
          <w:sz w:val="24"/>
          <w:szCs w:val="24"/>
        </w:rPr>
        <w:t>There are significant</w:t>
      </w:r>
      <w:r w:rsidR="00767FF5">
        <w:rPr>
          <w:rFonts w:cstheme="minorHAnsi"/>
          <w:sz w:val="24"/>
          <w:szCs w:val="24"/>
        </w:rPr>
        <w:t xml:space="preserve"> and obvious</w:t>
      </w:r>
      <w:r w:rsidRPr="00E67219">
        <w:rPr>
          <w:rFonts w:cstheme="minorHAnsi"/>
          <w:sz w:val="24"/>
          <w:szCs w:val="24"/>
        </w:rPr>
        <w:t xml:space="preserve"> errors </w:t>
      </w:r>
      <w:r w:rsidR="00767FF5">
        <w:rPr>
          <w:rFonts w:cstheme="minorHAnsi"/>
          <w:sz w:val="24"/>
          <w:szCs w:val="24"/>
        </w:rPr>
        <w:t>in the planning process that have</w:t>
      </w:r>
      <w:r w:rsidRPr="00E67219">
        <w:rPr>
          <w:rFonts w:cstheme="minorHAnsi"/>
          <w:sz w:val="24"/>
          <w:szCs w:val="24"/>
        </w:rPr>
        <w:t xml:space="preserve"> led us to this inquiry</w:t>
      </w:r>
      <w:r w:rsidR="0041197B">
        <w:rPr>
          <w:rFonts w:cstheme="minorHAnsi"/>
          <w:sz w:val="24"/>
          <w:szCs w:val="24"/>
        </w:rPr>
        <w:t>. Community access and understanding of the Grade l buildings must be increased, not suppressed. Levelling up must be accessible to all</w:t>
      </w:r>
      <w:r w:rsidRPr="00E67219">
        <w:rPr>
          <w:rFonts w:cstheme="minorHAnsi"/>
          <w:sz w:val="24"/>
          <w:szCs w:val="24"/>
        </w:rPr>
        <w:t xml:space="preserve"> – we must not fail future generations by allowing the residential development</w:t>
      </w:r>
      <w:r w:rsidR="00540E14">
        <w:rPr>
          <w:rFonts w:cstheme="minorHAnsi"/>
          <w:sz w:val="24"/>
          <w:szCs w:val="24"/>
        </w:rPr>
        <w:t xml:space="preserve"> of the Grade I </w:t>
      </w:r>
      <w:r w:rsidR="0041197B">
        <w:rPr>
          <w:rFonts w:cstheme="minorHAnsi"/>
          <w:sz w:val="24"/>
          <w:szCs w:val="24"/>
        </w:rPr>
        <w:t>buildings</w:t>
      </w:r>
      <w:r w:rsidRPr="00E67219">
        <w:rPr>
          <w:rFonts w:cstheme="minorHAnsi"/>
          <w:sz w:val="24"/>
          <w:szCs w:val="24"/>
        </w:rPr>
        <w:t xml:space="preserve"> to go ahead. </w:t>
      </w:r>
    </w:p>
    <w:p w14:paraId="63841356" w14:textId="77777777" w:rsidR="007C3423" w:rsidRDefault="007C3423" w:rsidP="00E67219">
      <w:pPr>
        <w:spacing w:after="0" w:line="240" w:lineRule="auto"/>
        <w:rPr>
          <w:rFonts w:cstheme="minorHAnsi"/>
          <w:sz w:val="24"/>
          <w:szCs w:val="24"/>
        </w:rPr>
      </w:pPr>
    </w:p>
    <w:p w14:paraId="64120EAA" w14:textId="06695B1A" w:rsidR="007C3423" w:rsidRPr="007C3423" w:rsidRDefault="007C3423" w:rsidP="00E67219">
      <w:pPr>
        <w:spacing w:after="0" w:line="240" w:lineRule="auto"/>
        <w:rPr>
          <w:rFonts w:cstheme="minorHAnsi"/>
          <w:b/>
          <w:sz w:val="24"/>
          <w:szCs w:val="24"/>
        </w:rPr>
      </w:pPr>
      <w:r w:rsidRPr="007C3423">
        <w:rPr>
          <w:rFonts w:cstheme="minorHAnsi"/>
          <w:b/>
          <w:sz w:val="24"/>
          <w:szCs w:val="24"/>
        </w:rPr>
        <w:t xml:space="preserve">Similarly, we must not allow development on any parts of WYE3 without a proper </w:t>
      </w:r>
      <w:proofErr w:type="spellStart"/>
      <w:r w:rsidRPr="007C3423">
        <w:rPr>
          <w:rFonts w:cstheme="minorHAnsi"/>
          <w:b/>
          <w:sz w:val="24"/>
          <w:szCs w:val="24"/>
        </w:rPr>
        <w:t>Masterplan</w:t>
      </w:r>
      <w:proofErr w:type="spellEnd"/>
      <w:r w:rsidRPr="007C3423">
        <w:rPr>
          <w:rFonts w:cstheme="minorHAnsi"/>
          <w:b/>
          <w:sz w:val="24"/>
          <w:szCs w:val="24"/>
        </w:rPr>
        <w:t xml:space="preserve"> that is accepted</w:t>
      </w:r>
      <w:r w:rsidR="00767FF5">
        <w:rPr>
          <w:rFonts w:cstheme="minorHAnsi"/>
          <w:b/>
          <w:sz w:val="24"/>
          <w:szCs w:val="24"/>
        </w:rPr>
        <w:t xml:space="preserve"> by</w:t>
      </w:r>
      <w:r w:rsidRPr="007C3423">
        <w:rPr>
          <w:rFonts w:cstheme="minorHAnsi"/>
          <w:b/>
          <w:sz w:val="24"/>
          <w:szCs w:val="24"/>
        </w:rPr>
        <w:t xml:space="preserve"> and beneficial to all parties.</w:t>
      </w:r>
    </w:p>
    <w:p w14:paraId="6D33D9BF" w14:textId="77777777" w:rsidR="00E67219" w:rsidRDefault="00E67219" w:rsidP="00560954">
      <w:pPr>
        <w:rPr>
          <w:rFonts w:cstheme="minorHAnsi"/>
          <w:sz w:val="24"/>
          <w:szCs w:val="24"/>
        </w:rPr>
      </w:pPr>
    </w:p>
    <w:p w14:paraId="793566B9" w14:textId="6AD4ECBB" w:rsidR="00A63586" w:rsidRDefault="007C3423" w:rsidP="00560954">
      <w:pPr>
        <w:rPr>
          <w:rFonts w:cstheme="minorHAnsi"/>
          <w:sz w:val="24"/>
          <w:szCs w:val="24"/>
        </w:rPr>
      </w:pPr>
      <w:r w:rsidRPr="00582199">
        <w:rPr>
          <w:noProof/>
          <w:lang w:eastAsia="en-GB"/>
        </w:rPr>
        <w:drawing>
          <wp:inline distT="0" distB="0" distL="0" distR="0" wp14:anchorId="058AB567" wp14:editId="3AEA6A19">
            <wp:extent cx="1919812" cy="583860"/>
            <wp:effectExtent l="0" t="0" r="4445" b="6985"/>
            <wp:docPr id="1" name="Picture 1" descr="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735" cy="590527"/>
                    </a:xfrm>
                    <a:prstGeom prst="rect">
                      <a:avLst/>
                    </a:prstGeom>
                    <a:noFill/>
                    <a:ln>
                      <a:noFill/>
                    </a:ln>
                  </pic:spPr>
                </pic:pic>
              </a:graphicData>
            </a:graphic>
          </wp:inline>
        </w:drawing>
      </w:r>
    </w:p>
    <w:p w14:paraId="10B2CE9B" w14:textId="734ECEED" w:rsidR="00E85F19" w:rsidRPr="00E67219" w:rsidRDefault="007C3423">
      <w:pPr>
        <w:rPr>
          <w:rFonts w:cstheme="minorHAnsi"/>
          <w:sz w:val="24"/>
          <w:szCs w:val="24"/>
        </w:rPr>
      </w:pPr>
      <w:r>
        <w:rPr>
          <w:rFonts w:cstheme="minorHAnsi"/>
          <w:sz w:val="24"/>
          <w:szCs w:val="24"/>
        </w:rPr>
        <w:t>John Mansfield January 2021</w:t>
      </w:r>
    </w:p>
    <w:sectPr w:rsidR="00E85F19" w:rsidRPr="00E67219" w:rsidSect="00C0779B">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971B5"/>
    <w:multiLevelType w:val="hybridMultilevel"/>
    <w:tmpl w:val="6FA0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A2"/>
    <w:rsid w:val="000726EB"/>
    <w:rsid w:val="000B51F6"/>
    <w:rsid w:val="001C0CD3"/>
    <w:rsid w:val="001D674E"/>
    <w:rsid w:val="00284B73"/>
    <w:rsid w:val="002903BC"/>
    <w:rsid w:val="002E0C22"/>
    <w:rsid w:val="002E770E"/>
    <w:rsid w:val="00392377"/>
    <w:rsid w:val="003A01D4"/>
    <w:rsid w:val="003B7777"/>
    <w:rsid w:val="003C3EA2"/>
    <w:rsid w:val="0041197B"/>
    <w:rsid w:val="00467F85"/>
    <w:rsid w:val="004F4E28"/>
    <w:rsid w:val="005013A3"/>
    <w:rsid w:val="00540E14"/>
    <w:rsid w:val="00560954"/>
    <w:rsid w:val="005E3DBB"/>
    <w:rsid w:val="00667945"/>
    <w:rsid w:val="006E330F"/>
    <w:rsid w:val="00767FF5"/>
    <w:rsid w:val="007C3423"/>
    <w:rsid w:val="00820F3C"/>
    <w:rsid w:val="00886255"/>
    <w:rsid w:val="00917109"/>
    <w:rsid w:val="009377B2"/>
    <w:rsid w:val="0096326E"/>
    <w:rsid w:val="009B64F6"/>
    <w:rsid w:val="00A337BE"/>
    <w:rsid w:val="00A63586"/>
    <w:rsid w:val="00A64508"/>
    <w:rsid w:val="00B9695E"/>
    <w:rsid w:val="00C0779B"/>
    <w:rsid w:val="00C54962"/>
    <w:rsid w:val="00CD4076"/>
    <w:rsid w:val="00CE6BC1"/>
    <w:rsid w:val="00D3475B"/>
    <w:rsid w:val="00DD70BE"/>
    <w:rsid w:val="00DE2216"/>
    <w:rsid w:val="00E67219"/>
    <w:rsid w:val="00E85F19"/>
    <w:rsid w:val="00E935DC"/>
    <w:rsid w:val="00EE061F"/>
    <w:rsid w:val="00F27E55"/>
    <w:rsid w:val="00FD7308"/>
    <w:rsid w:val="00FF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38B1"/>
  <w15:chartTrackingRefBased/>
  <w15:docId w15:val="{EA1A3F21-132E-4C89-8709-D6E71B4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55"/>
    <w:rPr>
      <w:rFonts w:ascii="Segoe UI" w:hAnsi="Segoe UI" w:cs="Segoe UI"/>
      <w:sz w:val="18"/>
      <w:szCs w:val="18"/>
    </w:rPr>
  </w:style>
  <w:style w:type="paragraph" w:styleId="NormalWeb">
    <w:name w:val="Normal (Web)"/>
    <w:basedOn w:val="Normal"/>
    <w:uiPriority w:val="99"/>
    <w:unhideWhenUsed/>
    <w:rsid w:val="003923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Mansfield</dc:creator>
  <cp:keywords/>
  <dc:description/>
  <cp:lastModifiedBy>john Mansfield</cp:lastModifiedBy>
  <cp:revision>3</cp:revision>
  <cp:lastPrinted>2021-01-27T17:08:00Z</cp:lastPrinted>
  <dcterms:created xsi:type="dcterms:W3CDTF">2021-01-27T18:12:00Z</dcterms:created>
  <dcterms:modified xsi:type="dcterms:W3CDTF">2021-01-27T18:36:00Z</dcterms:modified>
</cp:coreProperties>
</file>